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2F5" w:rsidRPr="00D8467B" w:rsidRDefault="005B02F5" w:rsidP="005B02F5">
      <w:pPr>
        <w:jc w:val="center"/>
        <w:rPr>
          <w:b/>
        </w:rPr>
      </w:pPr>
    </w:p>
    <w:p w:rsidR="005B02F5" w:rsidRPr="00D8467B" w:rsidRDefault="005B02F5" w:rsidP="005B02F5">
      <w:pPr>
        <w:jc w:val="center"/>
        <w:rPr>
          <w:b/>
        </w:rPr>
      </w:pPr>
    </w:p>
    <w:p w:rsidR="005B02F5" w:rsidRPr="00D8467B" w:rsidRDefault="005B02F5" w:rsidP="00C9796A">
      <w:pPr>
        <w:jc w:val="center"/>
        <w:rPr>
          <w:b/>
          <w:szCs w:val="24"/>
        </w:rPr>
      </w:pPr>
      <w:r w:rsidRPr="00C9796A">
        <w:rPr>
          <w:b/>
        </w:rPr>
        <w:t>Navigation</w:t>
      </w:r>
      <w:r w:rsidRPr="00D8467B">
        <w:rPr>
          <w:b/>
          <w:szCs w:val="24"/>
        </w:rPr>
        <w:t xml:space="preserve"> Systems Panel</w:t>
      </w:r>
    </w:p>
    <w:p w:rsidR="00042406" w:rsidRPr="00042406" w:rsidRDefault="00875C3B" w:rsidP="00042406">
      <w:pPr>
        <w:jc w:val="center"/>
        <w:rPr>
          <w:b/>
        </w:rPr>
      </w:pPr>
      <w:r>
        <w:rPr>
          <w:b/>
        </w:rPr>
        <w:t xml:space="preserve">GBAS Working Group </w:t>
      </w:r>
      <w:r w:rsidR="00AF3D8F">
        <w:rPr>
          <w:b/>
        </w:rPr>
        <w:t>Meeting</w:t>
      </w:r>
    </w:p>
    <w:p w:rsidR="00042406" w:rsidRPr="00A26F39" w:rsidRDefault="00360A40" w:rsidP="00042406">
      <w:pPr>
        <w:jc w:val="center"/>
        <w:rPr>
          <w:b/>
          <w:szCs w:val="22"/>
        </w:rPr>
      </w:pPr>
      <w:bookmarkStart w:id="0" w:name="city_from_to"/>
      <w:r>
        <w:rPr>
          <w:b/>
          <w:szCs w:val="22"/>
        </w:rPr>
        <w:t>Virtual</w:t>
      </w:r>
      <w:r w:rsidR="00042406">
        <w:rPr>
          <w:b/>
          <w:szCs w:val="22"/>
        </w:rPr>
        <w:t xml:space="preserve">, </w:t>
      </w:r>
      <w:r>
        <w:rPr>
          <w:b/>
          <w:szCs w:val="22"/>
        </w:rPr>
        <w:t>26</w:t>
      </w:r>
      <w:r w:rsidR="00FC2BFF">
        <w:rPr>
          <w:b/>
          <w:szCs w:val="22"/>
        </w:rPr>
        <w:t>-</w:t>
      </w:r>
      <w:r>
        <w:rPr>
          <w:b/>
          <w:szCs w:val="22"/>
        </w:rPr>
        <w:t>30</w:t>
      </w:r>
      <w:r w:rsidR="00042406">
        <w:rPr>
          <w:b/>
          <w:szCs w:val="22"/>
        </w:rPr>
        <w:t xml:space="preserve"> </w:t>
      </w:r>
      <w:r>
        <w:rPr>
          <w:b/>
          <w:szCs w:val="22"/>
        </w:rPr>
        <w:t>April</w:t>
      </w:r>
      <w:r w:rsidR="00042406">
        <w:rPr>
          <w:b/>
          <w:szCs w:val="22"/>
        </w:rPr>
        <w:t xml:space="preserve"> 20</w:t>
      </w:r>
      <w:bookmarkEnd w:id="0"/>
      <w:r>
        <w:rPr>
          <w:b/>
          <w:szCs w:val="22"/>
        </w:rPr>
        <w:t>21</w:t>
      </w:r>
      <w:r w:rsidR="00042406">
        <w:rPr>
          <w:b/>
          <w:szCs w:val="22"/>
        </w:rPr>
        <w:t xml:space="preserve"> </w:t>
      </w:r>
    </w:p>
    <w:p w:rsidR="005B02F5" w:rsidRPr="00175610" w:rsidRDefault="005B02F5" w:rsidP="00175610">
      <w:pPr>
        <w:jc w:val="center"/>
        <w:rPr>
          <w:b/>
        </w:rPr>
      </w:pPr>
    </w:p>
    <w:p w:rsidR="005B02F5" w:rsidRPr="00D8467B" w:rsidRDefault="005B02F5" w:rsidP="005B02F5">
      <w:pPr>
        <w:rPr>
          <w:b/>
        </w:rPr>
      </w:pPr>
    </w:p>
    <w:p w:rsidR="005B02F5" w:rsidRPr="00D8467B" w:rsidRDefault="005B02F5" w:rsidP="005B02F5">
      <w:pPr>
        <w:rPr>
          <w:b/>
        </w:rPr>
      </w:pPr>
      <w:r w:rsidRPr="00D8467B">
        <w:rPr>
          <w:b/>
        </w:rPr>
        <w:tab/>
      </w:r>
      <w:r w:rsidRPr="00D8467B">
        <w:rPr>
          <w:b/>
        </w:rPr>
        <w:tab/>
      </w:r>
    </w:p>
    <w:p w:rsidR="005B02F5" w:rsidRPr="00D8467B" w:rsidRDefault="005B02F5" w:rsidP="005B02F5">
      <w:pPr>
        <w:rPr>
          <w:b/>
          <w:u w:val="single"/>
        </w:rPr>
      </w:pPr>
    </w:p>
    <w:p w:rsidR="005B02F5" w:rsidRPr="00D8467B" w:rsidRDefault="00875C3B" w:rsidP="005B02F5">
      <w:pPr>
        <w:jc w:val="center"/>
        <w:rPr>
          <w:b/>
          <w:sz w:val="28"/>
        </w:rPr>
      </w:pPr>
      <w:r>
        <w:rPr>
          <w:b/>
          <w:sz w:val="28"/>
        </w:rPr>
        <w:t>GBAS Working Group</w:t>
      </w:r>
      <w:r w:rsidR="005B02F5">
        <w:rPr>
          <w:b/>
          <w:sz w:val="28"/>
        </w:rPr>
        <w:t xml:space="preserve"> Agenda and Supporting Material</w:t>
      </w:r>
    </w:p>
    <w:p w:rsidR="005B02F5" w:rsidRPr="00D8467B" w:rsidRDefault="005B02F5" w:rsidP="005B02F5">
      <w:pPr>
        <w:jc w:val="center"/>
      </w:pPr>
    </w:p>
    <w:p w:rsidR="005B02F5" w:rsidRDefault="005B02F5" w:rsidP="005B02F5">
      <w:pPr>
        <w:jc w:val="center"/>
      </w:pPr>
      <w:r w:rsidRPr="00D8467B">
        <w:t xml:space="preserve">Presented by Tim Murphy </w:t>
      </w:r>
      <w:r w:rsidR="008C6910">
        <w:t xml:space="preserve">- </w:t>
      </w:r>
      <w:r w:rsidR="00875C3B">
        <w:t>GW</w:t>
      </w:r>
      <w:r w:rsidR="008C6910">
        <w:t>G Rapporteur</w:t>
      </w:r>
    </w:p>
    <w:p w:rsidR="005B02F5" w:rsidRPr="00D8467B" w:rsidRDefault="005B02F5" w:rsidP="005B02F5"/>
    <w:p w:rsidR="005B02F5" w:rsidRPr="00D8467B" w:rsidRDefault="005B02F5" w:rsidP="005B02F5">
      <w:pPr>
        <w:jc w:val="center"/>
      </w:pPr>
    </w:p>
    <w:p w:rsidR="005B02F5" w:rsidRPr="00D8467B" w:rsidRDefault="005B02F5" w:rsidP="005B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702"/>
      </w:pPr>
    </w:p>
    <w:p w:rsidR="005B02F5" w:rsidRDefault="005B02F5" w:rsidP="005B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702"/>
      </w:pPr>
      <w:r w:rsidRPr="00D8467B">
        <w:t xml:space="preserve">This </w:t>
      </w:r>
      <w:r>
        <w:t xml:space="preserve">flimsy provides material to support the meeting of the </w:t>
      </w:r>
      <w:r w:rsidR="0043562C">
        <w:t>GWG</w:t>
      </w:r>
      <w:r>
        <w:t>.  The package includes:</w:t>
      </w:r>
    </w:p>
    <w:p w:rsidR="00601092" w:rsidRDefault="00550368" w:rsidP="005B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702"/>
      </w:pPr>
      <w:r>
        <w:fldChar w:fldCharType="begin"/>
      </w:r>
      <w:r w:rsidR="00601092">
        <w:instrText xml:space="preserve"> REF AttA \h </w:instrText>
      </w:r>
      <w:r>
        <w:fldChar w:fldCharType="separate"/>
      </w:r>
      <w:r w:rsidR="001230E1">
        <w:t xml:space="preserve">Attachment </w:t>
      </w:r>
      <w:r w:rsidR="001230E1">
        <w:rPr>
          <w:noProof/>
        </w:rPr>
        <w:t>A</w:t>
      </w:r>
      <w:r w:rsidR="001230E1">
        <w:t xml:space="preserve"> Agenda: GBAS Working Group</w:t>
      </w:r>
      <w:r w:rsidR="001230E1" w:rsidRPr="007B3756">
        <w:t xml:space="preserve"> Meeting</w:t>
      </w:r>
      <w:r w:rsidR="001230E1">
        <w:t>, April 23</w:t>
      </w:r>
      <w:r w:rsidR="001230E1">
        <w:rPr>
          <w:vertAlign w:val="superscript"/>
        </w:rPr>
        <w:t>rd</w:t>
      </w:r>
      <w:r w:rsidR="001230E1">
        <w:t xml:space="preserve"> – 30</w:t>
      </w:r>
      <w:r w:rsidR="001230E1" w:rsidRPr="00BD2756">
        <w:rPr>
          <w:vertAlign w:val="superscript"/>
        </w:rPr>
        <w:t>th</w:t>
      </w:r>
      <w:r w:rsidR="001230E1">
        <w:t xml:space="preserve">, </w:t>
      </w:r>
      <w:r w:rsidR="001230E1" w:rsidRPr="00D8467B">
        <w:t>20</w:t>
      </w:r>
      <w:r w:rsidR="001230E1">
        <w:t xml:space="preserve">21 - Virtual </w:t>
      </w:r>
      <w:r>
        <w:fldChar w:fldCharType="end"/>
      </w:r>
    </w:p>
    <w:p w:rsidR="00601092" w:rsidRDefault="00550368" w:rsidP="005B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702"/>
      </w:pPr>
      <w:r>
        <w:fldChar w:fldCharType="begin"/>
      </w:r>
      <w:r w:rsidR="00601092">
        <w:instrText xml:space="preserve"> REF AttB \h </w:instrText>
      </w:r>
      <w:r>
        <w:fldChar w:fldCharType="separate"/>
      </w:r>
      <w:r w:rsidR="001230E1" w:rsidRPr="006E3A9E">
        <w:rPr>
          <w:bCs/>
          <w:szCs w:val="24"/>
        </w:rPr>
        <w:t xml:space="preserve">Attachment </w:t>
      </w:r>
      <w:proofErr w:type="gramStart"/>
      <w:r w:rsidR="001230E1">
        <w:rPr>
          <w:bCs/>
          <w:noProof/>
          <w:szCs w:val="24"/>
        </w:rPr>
        <w:t>B</w:t>
      </w:r>
      <w:r w:rsidR="001230E1" w:rsidRPr="006E3A9E">
        <w:rPr>
          <w:bCs/>
          <w:szCs w:val="24"/>
        </w:rPr>
        <w:t xml:space="preserve">  </w:t>
      </w:r>
      <w:r w:rsidR="001230E1" w:rsidRPr="006E3A9E">
        <w:rPr>
          <w:bCs/>
          <w:szCs w:val="24"/>
          <w:lang w:val="en-AU"/>
        </w:rPr>
        <w:t>L</w:t>
      </w:r>
      <w:r w:rsidR="001230E1">
        <w:rPr>
          <w:bCs/>
          <w:szCs w:val="24"/>
          <w:lang w:val="en-AU"/>
        </w:rPr>
        <w:t>ist</w:t>
      </w:r>
      <w:proofErr w:type="gramEnd"/>
      <w:r w:rsidR="001230E1">
        <w:rPr>
          <w:bCs/>
          <w:szCs w:val="24"/>
          <w:lang w:val="en-AU"/>
        </w:rPr>
        <w:t xml:space="preserve"> of Working Papers and Information Papers</w:t>
      </w:r>
      <w:r w:rsidR="001230E1" w:rsidRPr="006E3A9E">
        <w:rPr>
          <w:bCs/>
          <w:szCs w:val="24"/>
          <w:lang w:val="en-AU"/>
        </w:rPr>
        <w:t xml:space="preserve"> for </w:t>
      </w:r>
      <w:r w:rsidR="001230E1">
        <w:rPr>
          <w:bCs/>
          <w:szCs w:val="24"/>
          <w:lang w:val="en-AU"/>
        </w:rPr>
        <w:t>GWG</w:t>
      </w:r>
      <w:r w:rsidR="001230E1" w:rsidRPr="006E3A9E">
        <w:rPr>
          <w:bCs/>
          <w:szCs w:val="24"/>
          <w:lang w:val="en-AU"/>
        </w:rPr>
        <w:t xml:space="preserve"> Meeting – </w:t>
      </w:r>
      <w:r w:rsidR="001230E1">
        <w:rPr>
          <w:bCs/>
          <w:szCs w:val="24"/>
          <w:lang w:val="en-AU"/>
        </w:rPr>
        <w:t>April 26</w:t>
      </w:r>
      <w:r w:rsidR="001230E1" w:rsidRPr="00F75420">
        <w:rPr>
          <w:bCs/>
          <w:szCs w:val="24"/>
          <w:vertAlign w:val="superscript"/>
          <w:lang w:val="en-AU"/>
        </w:rPr>
        <w:t>th</w:t>
      </w:r>
      <w:r w:rsidR="001230E1">
        <w:rPr>
          <w:bCs/>
          <w:szCs w:val="24"/>
          <w:lang w:val="en-AU"/>
        </w:rPr>
        <w:t xml:space="preserve"> </w:t>
      </w:r>
      <w:r w:rsidR="001230E1" w:rsidRPr="007D223A">
        <w:rPr>
          <w:bCs/>
          <w:szCs w:val="24"/>
          <w:lang w:val="en-AU"/>
        </w:rPr>
        <w:t xml:space="preserve"> – </w:t>
      </w:r>
      <w:r w:rsidR="001230E1">
        <w:rPr>
          <w:bCs/>
          <w:szCs w:val="24"/>
          <w:lang w:val="en-AU"/>
        </w:rPr>
        <w:t>30</w:t>
      </w:r>
      <w:r w:rsidR="001230E1" w:rsidRPr="00D14223">
        <w:rPr>
          <w:bCs/>
          <w:szCs w:val="24"/>
          <w:vertAlign w:val="superscript"/>
          <w:lang w:val="en-AU"/>
        </w:rPr>
        <w:t>th</w:t>
      </w:r>
      <w:r w:rsidR="001230E1" w:rsidRPr="007D223A">
        <w:rPr>
          <w:bCs/>
          <w:szCs w:val="24"/>
          <w:lang w:val="en-AU"/>
        </w:rPr>
        <w:t>, 20</w:t>
      </w:r>
      <w:r w:rsidR="001230E1">
        <w:rPr>
          <w:bCs/>
          <w:szCs w:val="24"/>
          <w:lang w:val="en-AU"/>
        </w:rPr>
        <w:t>21 - Virtual</w:t>
      </w:r>
      <w:r>
        <w:fldChar w:fldCharType="end"/>
      </w:r>
    </w:p>
    <w:p w:rsidR="00601092" w:rsidRDefault="00550368" w:rsidP="005B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702"/>
      </w:pPr>
      <w:r>
        <w:fldChar w:fldCharType="begin"/>
      </w:r>
      <w:r w:rsidR="00601092">
        <w:instrText xml:space="preserve"> REF AttC \h </w:instrText>
      </w:r>
      <w:r>
        <w:fldChar w:fldCharType="separate"/>
      </w:r>
      <w:r w:rsidR="001230E1">
        <w:t xml:space="preserve">Attachment </w:t>
      </w:r>
      <w:proofErr w:type="gramStart"/>
      <w:r w:rsidR="001230E1">
        <w:rPr>
          <w:noProof/>
        </w:rPr>
        <w:t>C</w:t>
      </w:r>
      <w:r w:rsidR="001230E1">
        <w:t xml:space="preserve">  Revised</w:t>
      </w:r>
      <w:proofErr w:type="gramEnd"/>
      <w:r w:rsidR="001230E1">
        <w:t xml:space="preserve"> Issues List and Action Plan as a Result of GWG Meeting – April 2</w:t>
      </w:r>
      <w:r w:rsidR="001230E1" w:rsidRPr="000B670A">
        <w:rPr>
          <w:vertAlign w:val="superscript"/>
        </w:rPr>
        <w:t>nd</w:t>
      </w:r>
      <w:r w:rsidR="001230E1">
        <w:t xml:space="preserve"> – 5</w:t>
      </w:r>
      <w:r w:rsidR="001230E1" w:rsidRPr="00E9624F">
        <w:rPr>
          <w:vertAlign w:val="superscript"/>
        </w:rPr>
        <w:t>th</w:t>
      </w:r>
      <w:r w:rsidR="001230E1">
        <w:t xml:space="preserve">, 2019 </w:t>
      </w:r>
      <w:r>
        <w:fldChar w:fldCharType="end"/>
      </w:r>
    </w:p>
    <w:p w:rsidR="005B02F5" w:rsidRPr="00D8467B" w:rsidRDefault="005B02F5" w:rsidP="005B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702"/>
        <w:jc w:val="center"/>
      </w:pPr>
    </w:p>
    <w:p w:rsidR="005B02F5" w:rsidRDefault="005B02F5" w:rsidP="005B02F5">
      <w:pPr>
        <w:jc w:val="center"/>
        <w:rPr>
          <w:b/>
          <w:sz w:val="26"/>
        </w:rPr>
      </w:pPr>
    </w:p>
    <w:p w:rsidR="005B02F5" w:rsidRDefault="005B02F5">
      <w:pPr>
        <w:sectPr w:rsidR="005B02F5" w:rsidSect="0016134D">
          <w:head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881F19" w:rsidRPr="007B3756" w:rsidRDefault="005B02F5" w:rsidP="008B315E">
      <w:pPr>
        <w:pStyle w:val="Caption"/>
      </w:pPr>
      <w:bookmarkStart w:id="1" w:name="AttA"/>
      <w:bookmarkStart w:id="2" w:name="_Ref103591002"/>
      <w:r>
        <w:t xml:space="preserve">Attachment </w:t>
      </w:r>
      <w:r w:rsidR="009C1E85">
        <w:rPr>
          <w:noProof/>
        </w:rPr>
        <w:fldChar w:fldCharType="begin"/>
      </w:r>
      <w:r w:rsidR="009C1E85">
        <w:rPr>
          <w:noProof/>
        </w:rPr>
        <w:instrText xml:space="preserve"> SEQ Attachment \* ALPHABETIC </w:instrText>
      </w:r>
      <w:r w:rsidR="009C1E85">
        <w:rPr>
          <w:noProof/>
        </w:rPr>
        <w:fldChar w:fldCharType="separate"/>
      </w:r>
      <w:r w:rsidR="00B43213">
        <w:rPr>
          <w:noProof/>
        </w:rPr>
        <w:t>A</w:t>
      </w:r>
      <w:r w:rsidR="009C1E85">
        <w:rPr>
          <w:noProof/>
        </w:rPr>
        <w:fldChar w:fldCharType="end"/>
      </w:r>
      <w:r>
        <w:t xml:space="preserve"> Agenda</w:t>
      </w:r>
      <w:r w:rsidR="00881F19">
        <w:t xml:space="preserve">: </w:t>
      </w:r>
      <w:r w:rsidR="00332CA8">
        <w:t>GBAS Working Group</w:t>
      </w:r>
      <w:r w:rsidR="009F39E8" w:rsidRPr="007B3756">
        <w:t xml:space="preserve"> Meeting</w:t>
      </w:r>
      <w:r w:rsidR="00FC7BD0">
        <w:t xml:space="preserve">, </w:t>
      </w:r>
      <w:r w:rsidR="00360A40">
        <w:t>April</w:t>
      </w:r>
      <w:r w:rsidR="00E5093F">
        <w:t xml:space="preserve"> </w:t>
      </w:r>
      <w:r w:rsidR="00360A40">
        <w:t>2</w:t>
      </w:r>
      <w:r w:rsidR="008F126C">
        <w:t>6</w:t>
      </w:r>
      <w:r w:rsidR="008F126C">
        <w:rPr>
          <w:vertAlign w:val="superscript"/>
        </w:rPr>
        <w:t>th</w:t>
      </w:r>
      <w:r w:rsidR="00490A9D">
        <w:rPr>
          <w:vertAlign w:val="superscript"/>
        </w:rPr>
        <w:t xml:space="preserve"> </w:t>
      </w:r>
      <w:r w:rsidR="007D223A">
        <w:t>–</w:t>
      </w:r>
      <w:r w:rsidR="00490A9D">
        <w:t xml:space="preserve"> </w:t>
      </w:r>
      <w:r w:rsidR="00360A40">
        <w:t>30</w:t>
      </w:r>
      <w:r w:rsidR="00332CA8" w:rsidRPr="00BD2756">
        <w:rPr>
          <w:vertAlign w:val="superscript"/>
        </w:rPr>
        <w:t>th</w:t>
      </w:r>
      <w:r w:rsidR="007D223A">
        <w:t xml:space="preserve">, </w:t>
      </w:r>
      <w:r w:rsidR="007D223A" w:rsidRPr="00D8467B">
        <w:t>20</w:t>
      </w:r>
      <w:r w:rsidR="00360A40">
        <w:t>21</w:t>
      </w:r>
      <w:r w:rsidR="001230E1">
        <w:t xml:space="preserve"> - Virtual</w:t>
      </w:r>
      <w:r w:rsidR="00D7417D">
        <w:t xml:space="preserve"> </w:t>
      </w:r>
      <w:bookmarkEnd w:id="1"/>
      <w:r w:rsidR="009F39E8">
        <w:t xml:space="preserve"> </w:t>
      </w:r>
      <w:bookmarkEnd w:id="2"/>
    </w:p>
    <w:p w:rsidR="003C4BA8" w:rsidRDefault="003C4BA8" w:rsidP="003C4BA8">
      <w:pPr>
        <w:rPr>
          <w:b/>
          <w:bCs/>
          <w:sz w:val="26"/>
          <w:szCs w:val="26"/>
        </w:rPr>
      </w:pPr>
    </w:p>
    <w:p w:rsidR="003C4BA8" w:rsidRDefault="003C4BA8" w:rsidP="003C4BA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Proposed Agenda</w:t>
      </w:r>
    </w:p>
    <w:p w:rsidR="003C4BA8" w:rsidRDefault="003C4BA8" w:rsidP="003C4BA8">
      <w:pPr>
        <w:ind w:left="360"/>
        <w:rPr>
          <w:szCs w:val="24"/>
        </w:rPr>
      </w:pPr>
      <w:r>
        <w:t xml:space="preserve">1)   </w:t>
      </w:r>
      <w:proofErr w:type="spellStart"/>
      <w:r>
        <w:t>Misc</w:t>
      </w:r>
      <w:proofErr w:type="spellEnd"/>
      <w:r>
        <w:t xml:space="preserve"> </w:t>
      </w:r>
      <w:r w:rsidR="006B7F94">
        <w:t>GWG</w:t>
      </w:r>
      <w:r>
        <w:t xml:space="preserve"> Business</w:t>
      </w:r>
    </w:p>
    <w:p w:rsidR="003C4BA8" w:rsidRDefault="003C4BA8" w:rsidP="003C4BA8">
      <w:pPr>
        <w:ind w:left="360" w:firstLine="360"/>
      </w:pPr>
      <w:r>
        <w:t>a) Agenda review</w:t>
      </w:r>
    </w:p>
    <w:p w:rsidR="0012357D" w:rsidRDefault="006B7F94" w:rsidP="003C4BA8">
      <w:pPr>
        <w:ind w:left="360" w:firstLine="360"/>
      </w:pPr>
      <w:r>
        <w:t>b) Status of GBAS</w:t>
      </w:r>
      <w:r w:rsidR="00D93855">
        <w:t xml:space="preserve"> (</w:t>
      </w:r>
      <w:r w:rsidR="00BC4EB9">
        <w:t>IP 6, IP 7</w:t>
      </w:r>
      <w:r w:rsidR="00D93855">
        <w:t>)</w:t>
      </w:r>
      <w:r>
        <w:t xml:space="preserve"> </w:t>
      </w:r>
    </w:p>
    <w:p w:rsidR="003C4BA8" w:rsidRDefault="00BA1447" w:rsidP="00224E2D">
      <w:pPr>
        <w:ind w:left="360" w:firstLine="360"/>
      </w:pPr>
      <w:r>
        <w:t>c</w:t>
      </w:r>
      <w:r w:rsidR="003C4BA8">
        <w:t xml:space="preserve">) Coordination with other panels and groups on GBAS </w:t>
      </w:r>
      <w:r w:rsidR="00D93855">
        <w:t>(</w:t>
      </w:r>
      <w:r w:rsidR="002138F3">
        <w:t>WP 19</w:t>
      </w:r>
      <w:r w:rsidR="008E0DCC">
        <w:t xml:space="preserve">, </w:t>
      </w:r>
      <w:r w:rsidR="002138F3">
        <w:t>IP 12</w:t>
      </w:r>
      <w:r w:rsidR="00D93855">
        <w:t>)</w:t>
      </w:r>
    </w:p>
    <w:p w:rsidR="00224E2D" w:rsidRDefault="00224E2D" w:rsidP="00224E2D">
      <w:pPr>
        <w:ind w:left="360" w:firstLine="360"/>
      </w:pPr>
    </w:p>
    <w:p w:rsidR="003C4BA8" w:rsidRDefault="003C4BA8" w:rsidP="003C4BA8">
      <w:pPr>
        <w:ind w:left="360"/>
      </w:pPr>
      <w:r>
        <w:t xml:space="preserve">2) </w:t>
      </w:r>
      <w:r w:rsidR="00332CA8">
        <w:t xml:space="preserve">GBAS </w:t>
      </w:r>
      <w:r>
        <w:t>SARPS Maintenance</w:t>
      </w:r>
    </w:p>
    <w:p w:rsidR="003C4BA8" w:rsidRDefault="003C4BA8" w:rsidP="003C4BA8">
      <w:pPr>
        <w:ind w:left="1080" w:hanging="360"/>
      </w:pPr>
      <w:r>
        <w:t xml:space="preserve">a) VDB </w:t>
      </w:r>
      <w:r w:rsidR="00C772F9">
        <w:t>Related Issues</w:t>
      </w:r>
      <w:r w:rsidR="00D93855">
        <w:t xml:space="preserve"> (</w:t>
      </w:r>
      <w:r w:rsidR="002138F3">
        <w:t>WP 16</w:t>
      </w:r>
      <w:r w:rsidR="008E0DCC">
        <w:t xml:space="preserve">, </w:t>
      </w:r>
      <w:r w:rsidR="002138F3">
        <w:t xml:space="preserve">WP </w:t>
      </w:r>
      <w:proofErr w:type="gramStart"/>
      <w:r w:rsidR="002138F3">
        <w:t xml:space="preserve">20 </w:t>
      </w:r>
      <w:r w:rsidR="008E0DCC">
        <w:t>,</w:t>
      </w:r>
      <w:proofErr w:type="gramEnd"/>
      <w:r w:rsidR="008E0DCC">
        <w:t xml:space="preserve"> </w:t>
      </w:r>
      <w:r w:rsidR="002138F3">
        <w:t>WP 21</w:t>
      </w:r>
      <w:r w:rsidR="00DF59E1">
        <w:t>)</w:t>
      </w:r>
    </w:p>
    <w:p w:rsidR="003C4BA8" w:rsidRDefault="00707161" w:rsidP="003C4BA8">
      <w:pPr>
        <w:ind w:left="360" w:firstLine="360"/>
      </w:pPr>
      <w:r>
        <w:t>b</w:t>
      </w:r>
      <w:r w:rsidR="003C4BA8">
        <w:t xml:space="preserve">) New Maintenance Issues </w:t>
      </w:r>
      <w:r w:rsidR="00D93855">
        <w:t>(</w:t>
      </w:r>
      <w:r w:rsidR="00BC4EB9">
        <w:t>WP 6</w:t>
      </w:r>
      <w:r w:rsidR="00CA23A8">
        <w:t xml:space="preserve">, </w:t>
      </w:r>
      <w:r w:rsidR="002138F3">
        <w:t xml:space="preserve">WP </w:t>
      </w:r>
      <w:proofErr w:type="gramStart"/>
      <w:r w:rsidR="002138F3">
        <w:t>18</w:t>
      </w:r>
      <w:r w:rsidR="005E528F" w:rsidRPr="005E528F">
        <w:t xml:space="preserve"> </w:t>
      </w:r>
      <w:r w:rsidR="00BD4E96">
        <w:t>)</w:t>
      </w:r>
      <w:proofErr w:type="gramEnd"/>
    </w:p>
    <w:p w:rsidR="002F6062" w:rsidRDefault="00707161" w:rsidP="003C4BA8">
      <w:pPr>
        <w:ind w:left="360" w:firstLine="360"/>
      </w:pPr>
      <w:r>
        <w:t>c</w:t>
      </w:r>
      <w:r w:rsidR="002F6062">
        <w:t xml:space="preserve">) GNSS Interference and Spoofing </w:t>
      </w:r>
      <w:r w:rsidR="00DF59E1">
        <w:t>()</w:t>
      </w:r>
    </w:p>
    <w:p w:rsidR="00332CA8" w:rsidRDefault="00707161" w:rsidP="003C4BA8">
      <w:pPr>
        <w:ind w:left="360" w:firstLine="360"/>
      </w:pPr>
      <w:r>
        <w:t>d</w:t>
      </w:r>
      <w:r w:rsidR="00332CA8">
        <w:t xml:space="preserve">) </w:t>
      </w:r>
      <w:r w:rsidR="00A17BC8">
        <w:t>Ionosphere Issues1</w:t>
      </w:r>
      <w:r w:rsidR="00D93855" w:rsidRPr="00836DCA">
        <w:t xml:space="preserve"> (</w:t>
      </w:r>
      <w:r w:rsidR="002138F3">
        <w:t>WP 14</w:t>
      </w:r>
      <w:r w:rsidR="00760206">
        <w:t xml:space="preserve">, </w:t>
      </w:r>
      <w:r w:rsidR="002138F3">
        <w:t>WP 17</w:t>
      </w:r>
      <w:r w:rsidR="00D93855">
        <w:t>)</w:t>
      </w:r>
    </w:p>
    <w:p w:rsidR="00A82780" w:rsidRDefault="00490A9D" w:rsidP="00D84DAC">
      <w:pPr>
        <w:ind w:left="360" w:firstLine="360"/>
      </w:pPr>
      <w:r>
        <w:t>e</w:t>
      </w:r>
      <w:r w:rsidR="00A82780">
        <w:t>) GBAS Related Spectrum Issues</w:t>
      </w:r>
      <w:r w:rsidR="0041653E">
        <w:t xml:space="preserve"> ()</w:t>
      </w:r>
    </w:p>
    <w:p w:rsidR="0041653E" w:rsidRDefault="00490A9D" w:rsidP="00D84DAC">
      <w:pPr>
        <w:ind w:left="360" w:firstLine="360"/>
      </w:pPr>
      <w:r>
        <w:t>f</w:t>
      </w:r>
      <w:r w:rsidR="0041653E">
        <w:t>) GBAS Expanded Service Volume ()</w:t>
      </w:r>
    </w:p>
    <w:p w:rsidR="00D84DAC" w:rsidRDefault="00D84DAC" w:rsidP="00D84DAC">
      <w:pPr>
        <w:ind w:left="360" w:firstLine="360"/>
      </w:pPr>
    </w:p>
    <w:p w:rsidR="003C4BA8" w:rsidRDefault="003C4BA8" w:rsidP="003C4BA8">
      <w:pPr>
        <w:ind w:left="360"/>
      </w:pPr>
      <w:r>
        <w:t xml:space="preserve">3) GAST </w:t>
      </w:r>
      <w:r w:rsidR="00CA23A8">
        <w:t xml:space="preserve">C &amp; </w:t>
      </w:r>
      <w:r>
        <w:t xml:space="preserve">D </w:t>
      </w:r>
      <w:r w:rsidR="00332CA8">
        <w:t>Development</w:t>
      </w:r>
      <w:r w:rsidR="00CA23A8">
        <w:t>s</w:t>
      </w:r>
    </w:p>
    <w:p w:rsidR="00DA5371" w:rsidRDefault="003C4BA8" w:rsidP="00DA5371">
      <w:pPr>
        <w:ind w:left="990" w:hanging="270"/>
      </w:pPr>
      <w:r>
        <w:t xml:space="preserve">a) Reports on programs/open issues </w:t>
      </w:r>
    </w:p>
    <w:p w:rsidR="00730AC3" w:rsidRDefault="00FF4021" w:rsidP="006E7964">
      <w:pPr>
        <w:ind w:left="360"/>
      </w:pPr>
      <w:r>
        <w:tab/>
      </w:r>
      <w:r w:rsidR="00332CA8">
        <w:t>b</w:t>
      </w:r>
      <w:r>
        <w:t xml:space="preserve">) </w:t>
      </w:r>
      <w:r w:rsidR="00187787">
        <w:t>MOPS Update Status</w:t>
      </w:r>
      <w:r w:rsidR="00C56293">
        <w:t xml:space="preserve"> </w:t>
      </w:r>
      <w:r w:rsidR="00D84DAC">
        <w:t>(</w:t>
      </w:r>
      <w:r w:rsidR="005E528F">
        <w:t xml:space="preserve"> </w:t>
      </w:r>
      <w:r w:rsidR="00D84DAC">
        <w:t>)</w:t>
      </w:r>
    </w:p>
    <w:p w:rsidR="009E0D81" w:rsidRDefault="009E0D81" w:rsidP="009E0D81">
      <w:pPr>
        <w:ind w:left="360"/>
      </w:pPr>
      <w:r>
        <w:tab/>
        <w:t>c) Update of Doc 8071</w:t>
      </w:r>
      <w:r w:rsidR="00F45D47">
        <w:t xml:space="preserve"> </w:t>
      </w:r>
      <w:proofErr w:type="spellStart"/>
      <w:r w:rsidR="00F45D47">
        <w:t>Vol</w:t>
      </w:r>
      <w:proofErr w:type="spellEnd"/>
      <w:r w:rsidR="00F45D47">
        <w:t xml:space="preserve"> 2</w:t>
      </w:r>
      <w:r w:rsidR="003E41FB">
        <w:t xml:space="preserve"> (</w:t>
      </w:r>
      <w:r w:rsidR="002138F3">
        <w:t>WP 15</w:t>
      </w:r>
      <w:r w:rsidR="003E41FB">
        <w:t>)</w:t>
      </w:r>
    </w:p>
    <w:p w:rsidR="0089028A" w:rsidRDefault="0089028A" w:rsidP="0089028A">
      <w:pPr>
        <w:ind w:left="360" w:firstLine="360"/>
      </w:pPr>
      <w:r>
        <w:t>d) GAST D Implementation Issues ()</w:t>
      </w:r>
    </w:p>
    <w:p w:rsidR="00187787" w:rsidRDefault="00187787" w:rsidP="006E7964">
      <w:pPr>
        <w:ind w:left="360"/>
      </w:pPr>
    </w:p>
    <w:p w:rsidR="00187787" w:rsidRDefault="00187787" w:rsidP="006E7964">
      <w:pPr>
        <w:ind w:left="360"/>
      </w:pPr>
      <w:r>
        <w:t xml:space="preserve">4) </w:t>
      </w:r>
      <w:r>
        <w:tab/>
      </w:r>
      <w:r w:rsidR="00836DCA">
        <w:t xml:space="preserve">Dual Frequency </w:t>
      </w:r>
      <w:r>
        <w:t>Multi-constellation GBAS</w:t>
      </w:r>
    </w:p>
    <w:p w:rsidR="00187787" w:rsidRDefault="00187787" w:rsidP="006E7964">
      <w:pPr>
        <w:ind w:left="360"/>
      </w:pPr>
      <w:r>
        <w:tab/>
        <w:t xml:space="preserve">a) DFMC </w:t>
      </w:r>
      <w:proofErr w:type="spellStart"/>
      <w:r>
        <w:t>Conops</w:t>
      </w:r>
      <w:proofErr w:type="spellEnd"/>
      <w:r>
        <w:t xml:space="preserve"> </w:t>
      </w:r>
      <w:r w:rsidR="00CF5B02">
        <w:t>(</w:t>
      </w:r>
      <w:r w:rsidR="002138F3">
        <w:t>WP 12</w:t>
      </w:r>
      <w:r w:rsidR="00CF5B02">
        <w:t xml:space="preserve">, </w:t>
      </w:r>
      <w:r w:rsidR="002138F3">
        <w:t>WP 13</w:t>
      </w:r>
      <w:r w:rsidR="008E0DCC">
        <w:t xml:space="preserve">, </w:t>
      </w:r>
      <w:r w:rsidR="002138F3">
        <w:t>WP 22</w:t>
      </w:r>
      <w:r w:rsidR="00BC4EB9">
        <w:t>, WP 9</w:t>
      </w:r>
      <w:r w:rsidR="00074811">
        <w:t>,</w:t>
      </w:r>
      <w:r w:rsidR="002138F3">
        <w:t xml:space="preserve"> IP 11</w:t>
      </w:r>
      <w:r w:rsidR="00CF5B02">
        <w:t>)</w:t>
      </w:r>
    </w:p>
    <w:p w:rsidR="00332CA8" w:rsidRDefault="00187787" w:rsidP="00332CA8">
      <w:pPr>
        <w:ind w:left="360"/>
      </w:pPr>
      <w:r>
        <w:tab/>
        <w:t xml:space="preserve">b) DFMC </w:t>
      </w:r>
      <w:r w:rsidR="0064001B">
        <w:t>Programs/Projects</w:t>
      </w:r>
      <w:r w:rsidR="00BD2756">
        <w:t xml:space="preserve"> </w:t>
      </w:r>
      <w:r w:rsidR="003E41FB">
        <w:t>(</w:t>
      </w:r>
      <w:r w:rsidR="005E528F">
        <w:t xml:space="preserve"> </w:t>
      </w:r>
      <w:r w:rsidR="003E41FB">
        <w:t>)</w:t>
      </w:r>
    </w:p>
    <w:p w:rsidR="00332CA8" w:rsidRDefault="00332CA8" w:rsidP="00332CA8">
      <w:pPr>
        <w:ind w:left="360"/>
      </w:pPr>
      <w:r>
        <w:tab/>
        <w:t>c) Pl</w:t>
      </w:r>
      <w:r w:rsidR="00BD2756">
        <w:t>an for DFMC SARPS development</w:t>
      </w:r>
      <w:r w:rsidR="00707161">
        <w:t xml:space="preserve"> (</w:t>
      </w:r>
      <w:r w:rsidR="005E528F">
        <w:t xml:space="preserve"> </w:t>
      </w:r>
      <w:r w:rsidR="00707161">
        <w:t>)</w:t>
      </w:r>
    </w:p>
    <w:p w:rsidR="003C4BA8" w:rsidRDefault="003C4BA8" w:rsidP="003C4BA8"/>
    <w:p w:rsidR="003C4BA8" w:rsidRDefault="00187787" w:rsidP="003C4BA8">
      <w:pPr>
        <w:ind w:left="360"/>
      </w:pPr>
      <w:r>
        <w:t>5</w:t>
      </w:r>
      <w:r w:rsidR="003C4BA8">
        <w:t>)   Work Plan</w:t>
      </w:r>
    </w:p>
    <w:p w:rsidR="003C4BA8" w:rsidRDefault="003C4BA8" w:rsidP="003C4BA8">
      <w:pPr>
        <w:ind w:left="360"/>
      </w:pPr>
      <w:r>
        <w:t>      a) Review of actions</w:t>
      </w:r>
    </w:p>
    <w:p w:rsidR="003C4BA8" w:rsidRDefault="003C4BA8" w:rsidP="003C4BA8">
      <w:pPr>
        <w:ind w:left="360"/>
      </w:pPr>
      <w:r>
        <w:t>      b) Plan for inputs to Next Meeting</w:t>
      </w:r>
      <w:r w:rsidR="00BD2756">
        <w:t xml:space="preserve"> </w:t>
      </w:r>
    </w:p>
    <w:p w:rsidR="003C4BA8" w:rsidRDefault="003C4BA8" w:rsidP="003C4BA8">
      <w:pPr>
        <w:ind w:left="360"/>
      </w:pPr>
      <w:r>
        <w:t xml:space="preserve">      c) Discuss next steps for this group </w:t>
      </w:r>
    </w:p>
    <w:p w:rsidR="00A32660" w:rsidRDefault="003C4BA8" w:rsidP="003C4BA8">
      <w:r>
        <w:t xml:space="preserve">      </w:t>
      </w:r>
      <w:r w:rsidR="00FF4021">
        <w:tab/>
      </w:r>
      <w:r>
        <w:t>d) Establish schedule for work prior to Next Meeting</w:t>
      </w:r>
    </w:p>
    <w:p w:rsidR="00C62DAF" w:rsidRDefault="00C62DAF"/>
    <w:p w:rsidR="00C62DAF" w:rsidRDefault="00C62DAF"/>
    <w:p w:rsidR="002222F6" w:rsidRPr="00B76E5C" w:rsidRDefault="00B76E5C" w:rsidP="00945324">
      <w:pPr>
        <w:keepNext/>
        <w:keepLines/>
        <w:jc w:val="center"/>
        <w:rPr>
          <w:b/>
        </w:rPr>
      </w:pPr>
      <w:r w:rsidRPr="00B76E5C">
        <w:rPr>
          <w:b/>
        </w:rPr>
        <w:t>General Plan for</w:t>
      </w:r>
      <w:r>
        <w:rPr>
          <w:b/>
        </w:rPr>
        <w:t xml:space="preserve"> When Agenda Items</w:t>
      </w:r>
      <w:r w:rsidRPr="00B76E5C">
        <w:rPr>
          <w:b/>
        </w:rPr>
        <w:t xml:space="preserve"> </w:t>
      </w:r>
      <w:r>
        <w:rPr>
          <w:b/>
        </w:rPr>
        <w:t xml:space="preserve">Will be </w:t>
      </w:r>
      <w:proofErr w:type="gramStart"/>
      <w:r>
        <w:rPr>
          <w:b/>
        </w:rPr>
        <w:t>Taken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328"/>
        <w:gridCol w:w="1463"/>
        <w:gridCol w:w="1464"/>
        <w:gridCol w:w="1498"/>
        <w:gridCol w:w="1541"/>
        <w:gridCol w:w="1341"/>
      </w:tblGrid>
      <w:tr w:rsidR="00B63AC9" w:rsidTr="00360A40">
        <w:tc>
          <w:tcPr>
            <w:tcW w:w="132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8B315E" w:rsidRDefault="008B315E" w:rsidP="00E27C6B">
            <w:pPr>
              <w:keepNext/>
              <w:keepLines/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315E" w:rsidRPr="00E27C6B" w:rsidRDefault="00360A40" w:rsidP="00360A40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="008B315E" w:rsidRPr="00E27C6B">
              <w:rPr>
                <w:b/>
              </w:rPr>
              <w:t xml:space="preserve"> </w:t>
            </w:r>
            <w:r>
              <w:rPr>
                <w:b/>
              </w:rPr>
              <w:t>4/26</w:t>
            </w:r>
          </w:p>
        </w:tc>
        <w:tc>
          <w:tcPr>
            <w:tcW w:w="1464" w:type="dxa"/>
            <w:shd w:val="clear" w:color="auto" w:fill="FFFFFF" w:themeFill="background1"/>
          </w:tcPr>
          <w:p w:rsidR="008B315E" w:rsidRPr="00E27C6B" w:rsidRDefault="008B315E" w:rsidP="00360A40">
            <w:pPr>
              <w:keepNext/>
              <w:keepLines/>
              <w:jc w:val="center"/>
              <w:rPr>
                <w:b/>
              </w:rPr>
            </w:pPr>
            <w:r w:rsidRPr="00E27C6B">
              <w:rPr>
                <w:b/>
              </w:rPr>
              <w:t xml:space="preserve">Tues </w:t>
            </w:r>
            <w:r w:rsidR="00360A40">
              <w:rPr>
                <w:b/>
              </w:rPr>
              <w:t>4/27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315E" w:rsidRPr="00E27C6B" w:rsidRDefault="008B315E" w:rsidP="00360A40">
            <w:pPr>
              <w:keepNext/>
              <w:keepLines/>
              <w:jc w:val="center"/>
              <w:rPr>
                <w:b/>
              </w:rPr>
            </w:pPr>
            <w:r w:rsidRPr="00E27C6B">
              <w:rPr>
                <w:b/>
              </w:rPr>
              <w:t xml:space="preserve">Wed </w:t>
            </w:r>
            <w:r w:rsidR="00360A40">
              <w:rPr>
                <w:b/>
              </w:rPr>
              <w:t>4/28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315E" w:rsidRPr="00E27C6B" w:rsidRDefault="002E5CFC" w:rsidP="00360A40">
            <w:pPr>
              <w:keepNext/>
              <w:keepLines/>
              <w:jc w:val="center"/>
              <w:rPr>
                <w:b/>
              </w:rPr>
            </w:pPr>
            <w:proofErr w:type="spellStart"/>
            <w:r w:rsidRPr="00E27C6B">
              <w:rPr>
                <w:b/>
              </w:rPr>
              <w:t>Thur</w:t>
            </w:r>
            <w:proofErr w:type="spellEnd"/>
            <w:r w:rsidR="008B315E" w:rsidRPr="00E27C6B">
              <w:rPr>
                <w:b/>
              </w:rPr>
              <w:t xml:space="preserve"> </w:t>
            </w:r>
            <w:r w:rsidR="00360A40">
              <w:rPr>
                <w:b/>
              </w:rPr>
              <w:t>4/29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315E" w:rsidRPr="00E27C6B" w:rsidRDefault="008B315E" w:rsidP="00360A40">
            <w:pPr>
              <w:keepNext/>
              <w:keepLines/>
              <w:jc w:val="center"/>
              <w:rPr>
                <w:b/>
              </w:rPr>
            </w:pPr>
            <w:r w:rsidRPr="00E27C6B">
              <w:rPr>
                <w:b/>
              </w:rPr>
              <w:t xml:space="preserve">Fri </w:t>
            </w:r>
            <w:r w:rsidR="00360A40">
              <w:rPr>
                <w:b/>
              </w:rPr>
              <w:t>4/30</w:t>
            </w:r>
          </w:p>
        </w:tc>
      </w:tr>
      <w:tr w:rsidR="00360A40" w:rsidTr="00360A40">
        <w:tc>
          <w:tcPr>
            <w:tcW w:w="1328" w:type="dxa"/>
            <w:shd w:val="clear" w:color="auto" w:fill="FFFFFF" w:themeFill="background1"/>
          </w:tcPr>
          <w:p w:rsidR="00360A40" w:rsidRDefault="00360A40" w:rsidP="00360A40">
            <w:pPr>
              <w:keepNext/>
              <w:keepLines/>
            </w:pPr>
            <w:r>
              <w:t>Before Coffee</w:t>
            </w:r>
          </w:p>
        </w:tc>
        <w:tc>
          <w:tcPr>
            <w:tcW w:w="1463" w:type="dxa"/>
            <w:shd w:val="clear" w:color="auto" w:fill="auto"/>
          </w:tcPr>
          <w:p w:rsidR="00360A40" w:rsidRDefault="00360A40" w:rsidP="00360A40">
            <w:pPr>
              <w:keepNext/>
              <w:keepLines/>
              <w:rPr>
                <w:highlight w:val="lightGray"/>
              </w:rPr>
            </w:pPr>
          </w:p>
          <w:p w:rsidR="00360A40" w:rsidRPr="002475F8" w:rsidRDefault="00360A40" w:rsidP="00360A40">
            <w:pPr>
              <w:keepNext/>
              <w:keepLines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1</w:t>
            </w:r>
          </w:p>
        </w:tc>
        <w:tc>
          <w:tcPr>
            <w:tcW w:w="1464" w:type="dxa"/>
            <w:shd w:val="clear" w:color="auto" w:fill="FFFFFF" w:themeFill="background1"/>
          </w:tcPr>
          <w:p w:rsidR="00360A40" w:rsidRDefault="00360A40" w:rsidP="00360A40">
            <w:pPr>
              <w:keepNext/>
              <w:keepLines/>
            </w:pPr>
          </w:p>
          <w:p w:rsidR="00360A40" w:rsidRDefault="00360A40" w:rsidP="00360A40">
            <w:pPr>
              <w:keepNext/>
              <w:keepLines/>
              <w:jc w:val="center"/>
            </w:pPr>
            <w:r>
              <w:t>3</w:t>
            </w:r>
          </w:p>
          <w:p w:rsidR="00360A40" w:rsidRDefault="00360A40" w:rsidP="00360A40">
            <w:pPr>
              <w:keepNext/>
              <w:keepLines/>
              <w:jc w:val="center"/>
            </w:pPr>
          </w:p>
        </w:tc>
        <w:tc>
          <w:tcPr>
            <w:tcW w:w="1498" w:type="dxa"/>
            <w:shd w:val="clear" w:color="auto" w:fill="FFFFFF" w:themeFill="background1"/>
          </w:tcPr>
          <w:p w:rsidR="00360A40" w:rsidRDefault="00360A40" w:rsidP="00360A40">
            <w:pPr>
              <w:keepNext/>
              <w:keepLines/>
              <w:jc w:val="center"/>
            </w:pPr>
          </w:p>
          <w:p w:rsidR="00360A40" w:rsidRDefault="00360A40" w:rsidP="00360A40">
            <w:pPr>
              <w:keepNext/>
              <w:keepLines/>
              <w:jc w:val="center"/>
            </w:pPr>
            <w:r>
              <w:t xml:space="preserve">4 </w:t>
            </w:r>
          </w:p>
          <w:p w:rsidR="00360A40" w:rsidRPr="005D21F7" w:rsidRDefault="00360A40" w:rsidP="00360A40">
            <w:pPr>
              <w:keepNext/>
              <w:keepLines/>
              <w:jc w:val="center"/>
            </w:pPr>
          </w:p>
        </w:tc>
        <w:tc>
          <w:tcPr>
            <w:tcW w:w="1541" w:type="dxa"/>
            <w:vMerge w:val="restart"/>
            <w:shd w:val="clear" w:color="auto" w:fill="FFFFFF" w:themeFill="background1"/>
          </w:tcPr>
          <w:p w:rsidR="00360A40" w:rsidRDefault="00360A40" w:rsidP="00360A40">
            <w:pPr>
              <w:jc w:val="center"/>
              <w:rPr>
                <w:sz w:val="22"/>
              </w:rPr>
            </w:pPr>
            <w:r>
              <w:t>GWG + SWG</w:t>
            </w:r>
          </w:p>
          <w:p w:rsidR="00360A40" w:rsidRDefault="00360A40" w:rsidP="00360A40">
            <w:pPr>
              <w:jc w:val="center"/>
            </w:pPr>
            <w:r>
              <w:t>(GBAS VDB)</w:t>
            </w:r>
          </w:p>
          <w:p w:rsidR="00360A40" w:rsidRPr="005D21F7" w:rsidRDefault="00360A40" w:rsidP="00360A40">
            <w:pPr>
              <w:keepNext/>
              <w:keepLines/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0A40" w:rsidRDefault="00360A40" w:rsidP="00360A40">
            <w:pPr>
              <w:jc w:val="center"/>
            </w:pPr>
            <w:r>
              <w:t>CNTWG + GWG</w:t>
            </w:r>
          </w:p>
          <w:p w:rsidR="00360A40" w:rsidRDefault="00360A40" w:rsidP="00360A40">
            <w:pPr>
              <w:keepNext/>
              <w:keepLines/>
              <w:jc w:val="center"/>
            </w:pPr>
            <w:r>
              <w:t>(Doc 8071)</w:t>
            </w:r>
          </w:p>
        </w:tc>
      </w:tr>
      <w:tr w:rsidR="00360A40" w:rsidTr="00360A40">
        <w:tc>
          <w:tcPr>
            <w:tcW w:w="1328" w:type="dxa"/>
            <w:shd w:val="clear" w:color="auto" w:fill="FFFFFF" w:themeFill="background1"/>
          </w:tcPr>
          <w:p w:rsidR="00360A40" w:rsidRDefault="00360A40" w:rsidP="00E27C6B">
            <w:pPr>
              <w:keepNext/>
              <w:keepLines/>
            </w:pPr>
            <w:r>
              <w:t>After Coffee</w:t>
            </w:r>
          </w:p>
        </w:tc>
        <w:tc>
          <w:tcPr>
            <w:tcW w:w="1463" w:type="dxa"/>
            <w:shd w:val="clear" w:color="auto" w:fill="auto"/>
          </w:tcPr>
          <w:p w:rsidR="00360A40" w:rsidRDefault="00360A40" w:rsidP="002921FA">
            <w:pPr>
              <w:keepNext/>
              <w:keepLines/>
              <w:jc w:val="center"/>
              <w:rPr>
                <w:highlight w:val="lightGray"/>
              </w:rPr>
            </w:pPr>
          </w:p>
          <w:p w:rsidR="00360A40" w:rsidRPr="002475F8" w:rsidRDefault="00360A40" w:rsidP="002921FA">
            <w:pPr>
              <w:keepNext/>
              <w:keepLines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</w:tc>
        <w:tc>
          <w:tcPr>
            <w:tcW w:w="1464" w:type="dxa"/>
            <w:shd w:val="clear" w:color="auto" w:fill="FFFFFF" w:themeFill="background1"/>
          </w:tcPr>
          <w:p w:rsidR="00360A40" w:rsidRDefault="00360A40" w:rsidP="00653FF1">
            <w:pPr>
              <w:keepNext/>
              <w:keepLines/>
              <w:jc w:val="center"/>
              <w:rPr>
                <w:sz w:val="20"/>
              </w:rPr>
            </w:pPr>
          </w:p>
          <w:p w:rsidR="00360A40" w:rsidRDefault="00360A40" w:rsidP="00653FF1">
            <w:pPr>
              <w:keepNext/>
              <w:keepLines/>
              <w:jc w:val="center"/>
            </w:pPr>
            <w:r>
              <w:t>4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360A40" w:rsidRPr="005D21F7" w:rsidRDefault="00360A40" w:rsidP="00C82E26">
            <w:pPr>
              <w:keepNext/>
              <w:keepLines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541" w:type="dxa"/>
            <w:vMerge/>
            <w:shd w:val="clear" w:color="auto" w:fill="FFFFFF" w:themeFill="background1"/>
            <w:vAlign w:val="center"/>
          </w:tcPr>
          <w:p w:rsidR="00360A40" w:rsidRPr="005D21F7" w:rsidRDefault="00360A40" w:rsidP="00CA0986">
            <w:pPr>
              <w:keepNext/>
              <w:keepLines/>
              <w:jc w:val="center"/>
            </w:pPr>
          </w:p>
        </w:tc>
        <w:tc>
          <w:tcPr>
            <w:tcW w:w="1341" w:type="dxa"/>
            <w:shd w:val="clear" w:color="auto" w:fill="FFFFFF" w:themeFill="background1"/>
          </w:tcPr>
          <w:p w:rsidR="00360A40" w:rsidRDefault="00360A40" w:rsidP="002475F8">
            <w:pPr>
              <w:keepNext/>
              <w:keepLines/>
              <w:jc w:val="center"/>
            </w:pPr>
            <w:r>
              <w:t>M</w:t>
            </w:r>
            <w:r w:rsidRPr="00FD4B37">
              <w:t>eeting report review</w:t>
            </w:r>
          </w:p>
        </w:tc>
      </w:tr>
    </w:tbl>
    <w:p w:rsidR="002222F6" w:rsidRDefault="002222F6"/>
    <w:p w:rsidR="00202F28" w:rsidRDefault="00202F28">
      <w:r>
        <w:t>Joint GWG/SWG Meeting Papers:</w:t>
      </w:r>
    </w:p>
    <w:p w:rsidR="008C5BBB" w:rsidRDefault="00C35A08" w:rsidP="008C5BBB">
      <w:pPr>
        <w:pStyle w:val="ListParagraph"/>
      </w:pPr>
      <w:r>
        <w:t>WP 16</w:t>
      </w:r>
      <w:r w:rsidR="00074811">
        <w:t xml:space="preserve">, </w:t>
      </w:r>
      <w:r>
        <w:t xml:space="preserve"> WP 20</w:t>
      </w:r>
      <w:r w:rsidR="00074811">
        <w:t xml:space="preserve">, </w:t>
      </w:r>
      <w:r>
        <w:t xml:space="preserve"> WP 21</w:t>
      </w:r>
      <w:r w:rsidR="00074811">
        <w:t xml:space="preserve"> </w:t>
      </w:r>
    </w:p>
    <w:p w:rsidR="00360A40" w:rsidRDefault="00360A40" w:rsidP="008C5BBB">
      <w:pPr>
        <w:pStyle w:val="ListParagraph"/>
      </w:pPr>
    </w:p>
    <w:p w:rsidR="00202F28" w:rsidRDefault="00202F28">
      <w:r>
        <w:t>Joint GWG/CNTSG Meeting Papers:</w:t>
      </w:r>
    </w:p>
    <w:p w:rsidR="008C5BBB" w:rsidRDefault="00C35A08" w:rsidP="008C5BBB">
      <w:pPr>
        <w:pStyle w:val="ListParagraph"/>
      </w:pPr>
      <w:r>
        <w:t>WP 15</w:t>
      </w:r>
    </w:p>
    <w:p w:rsidR="00360A40" w:rsidRDefault="00360A40" w:rsidP="008C5BBB">
      <w:pPr>
        <w:pStyle w:val="ListParagraph"/>
      </w:pPr>
    </w:p>
    <w:p w:rsidR="00202F28" w:rsidRDefault="00202F28"/>
    <w:p w:rsidR="002222F6" w:rsidRDefault="002222F6"/>
    <w:p w:rsidR="00360A40" w:rsidRDefault="00360A40"/>
    <w:p w:rsidR="002222F6" w:rsidRDefault="002222F6"/>
    <w:p w:rsidR="00A32660" w:rsidRDefault="00A32660">
      <w:pPr>
        <w:sectPr w:rsidR="00A32660" w:rsidSect="0016134D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9F39E8" w:rsidRPr="00F576E0" w:rsidRDefault="005B02F5" w:rsidP="006E3A9E">
      <w:pPr>
        <w:pStyle w:val="Caption"/>
        <w:rPr>
          <w:bCs/>
          <w:szCs w:val="24"/>
        </w:rPr>
      </w:pPr>
      <w:bookmarkStart w:id="3" w:name="AttB"/>
      <w:bookmarkStart w:id="4" w:name="_Ref103591005"/>
      <w:r w:rsidRPr="006E3A9E">
        <w:rPr>
          <w:bCs/>
          <w:szCs w:val="24"/>
        </w:rPr>
        <w:t xml:space="preserve">Attachment </w:t>
      </w:r>
      <w:r w:rsidR="00550368" w:rsidRPr="006E3A9E">
        <w:rPr>
          <w:bCs/>
          <w:szCs w:val="24"/>
        </w:rPr>
        <w:fldChar w:fldCharType="begin"/>
      </w:r>
      <w:r w:rsidRPr="006E3A9E">
        <w:rPr>
          <w:bCs/>
          <w:szCs w:val="24"/>
        </w:rPr>
        <w:instrText xml:space="preserve"> SEQ Attachment \* ALPHABETIC </w:instrText>
      </w:r>
      <w:r w:rsidR="00550368" w:rsidRPr="006E3A9E">
        <w:rPr>
          <w:bCs/>
          <w:szCs w:val="24"/>
        </w:rPr>
        <w:fldChar w:fldCharType="separate"/>
      </w:r>
      <w:r w:rsidR="00B43213">
        <w:rPr>
          <w:bCs/>
          <w:noProof/>
          <w:szCs w:val="24"/>
        </w:rPr>
        <w:t>B</w:t>
      </w:r>
      <w:r w:rsidR="00550368" w:rsidRPr="006E3A9E">
        <w:rPr>
          <w:bCs/>
          <w:szCs w:val="24"/>
        </w:rPr>
        <w:fldChar w:fldCharType="end"/>
      </w:r>
      <w:r w:rsidRPr="006E3A9E">
        <w:rPr>
          <w:bCs/>
          <w:szCs w:val="24"/>
        </w:rPr>
        <w:t xml:space="preserve">  </w:t>
      </w:r>
      <w:r w:rsidR="009F39E8" w:rsidRPr="006E3A9E">
        <w:rPr>
          <w:bCs/>
          <w:szCs w:val="24"/>
          <w:lang w:val="en-AU"/>
        </w:rPr>
        <w:t>L</w:t>
      </w:r>
      <w:r w:rsidR="00041BAE">
        <w:rPr>
          <w:bCs/>
          <w:szCs w:val="24"/>
          <w:lang w:val="en-AU"/>
        </w:rPr>
        <w:t>ist of Working Papers and Information Papers</w:t>
      </w:r>
      <w:r w:rsidR="009F39E8" w:rsidRPr="006E3A9E">
        <w:rPr>
          <w:bCs/>
          <w:szCs w:val="24"/>
          <w:lang w:val="en-AU"/>
        </w:rPr>
        <w:t xml:space="preserve"> for </w:t>
      </w:r>
      <w:r w:rsidR="0043562C">
        <w:rPr>
          <w:bCs/>
          <w:szCs w:val="24"/>
          <w:lang w:val="en-AU"/>
        </w:rPr>
        <w:t>GWG</w:t>
      </w:r>
      <w:r w:rsidR="009F39E8" w:rsidRPr="006E3A9E">
        <w:rPr>
          <w:bCs/>
          <w:szCs w:val="24"/>
          <w:lang w:val="en-AU"/>
        </w:rPr>
        <w:t xml:space="preserve"> Meetin</w:t>
      </w:r>
      <w:r w:rsidR="00A6733B" w:rsidRPr="006E3A9E">
        <w:rPr>
          <w:bCs/>
          <w:szCs w:val="24"/>
          <w:lang w:val="en-AU"/>
        </w:rPr>
        <w:t xml:space="preserve">g </w:t>
      </w:r>
      <w:r w:rsidR="00956464" w:rsidRPr="006E3A9E">
        <w:rPr>
          <w:bCs/>
          <w:szCs w:val="24"/>
          <w:lang w:val="en-AU"/>
        </w:rPr>
        <w:t>–</w:t>
      </w:r>
      <w:r w:rsidR="0014607E" w:rsidRPr="006E3A9E">
        <w:rPr>
          <w:bCs/>
          <w:szCs w:val="24"/>
          <w:lang w:val="en-AU"/>
        </w:rPr>
        <w:t xml:space="preserve"> </w:t>
      </w:r>
      <w:r w:rsidR="0041702E">
        <w:rPr>
          <w:bCs/>
          <w:szCs w:val="24"/>
          <w:lang w:val="en-AU"/>
        </w:rPr>
        <w:t>April</w:t>
      </w:r>
      <w:r w:rsidR="0067597B">
        <w:rPr>
          <w:bCs/>
          <w:szCs w:val="24"/>
          <w:lang w:val="en-AU"/>
        </w:rPr>
        <w:t xml:space="preserve"> </w:t>
      </w:r>
      <w:proofErr w:type="gramStart"/>
      <w:r w:rsidR="0041702E">
        <w:rPr>
          <w:bCs/>
          <w:szCs w:val="24"/>
          <w:lang w:val="en-AU"/>
        </w:rPr>
        <w:t>26</w:t>
      </w:r>
      <w:r w:rsidR="00F75420" w:rsidRPr="00F75420">
        <w:rPr>
          <w:bCs/>
          <w:szCs w:val="24"/>
          <w:vertAlign w:val="superscript"/>
          <w:lang w:val="en-AU"/>
        </w:rPr>
        <w:t>th</w:t>
      </w:r>
      <w:r w:rsidR="00FF45C0">
        <w:rPr>
          <w:bCs/>
          <w:szCs w:val="24"/>
          <w:lang w:val="en-AU"/>
        </w:rPr>
        <w:t xml:space="preserve"> </w:t>
      </w:r>
      <w:r w:rsidR="007D223A" w:rsidRPr="007D223A">
        <w:rPr>
          <w:bCs/>
          <w:szCs w:val="24"/>
          <w:lang w:val="en-AU"/>
        </w:rPr>
        <w:t xml:space="preserve"> –</w:t>
      </w:r>
      <w:proofErr w:type="gramEnd"/>
      <w:r w:rsidR="007D223A" w:rsidRPr="007D223A">
        <w:rPr>
          <w:bCs/>
          <w:szCs w:val="24"/>
          <w:lang w:val="en-AU"/>
        </w:rPr>
        <w:t xml:space="preserve"> </w:t>
      </w:r>
      <w:r w:rsidR="0041702E">
        <w:rPr>
          <w:bCs/>
          <w:szCs w:val="24"/>
          <w:lang w:val="en-AU"/>
        </w:rPr>
        <w:t>30</w:t>
      </w:r>
      <w:r w:rsidR="00D14223" w:rsidRPr="00D14223">
        <w:rPr>
          <w:bCs/>
          <w:szCs w:val="24"/>
          <w:vertAlign w:val="superscript"/>
          <w:lang w:val="en-AU"/>
        </w:rPr>
        <w:t>th</w:t>
      </w:r>
      <w:r w:rsidR="007D223A" w:rsidRPr="007D223A">
        <w:rPr>
          <w:bCs/>
          <w:szCs w:val="24"/>
          <w:lang w:val="en-AU"/>
        </w:rPr>
        <w:t>, 20</w:t>
      </w:r>
      <w:r w:rsidR="0041702E">
        <w:rPr>
          <w:bCs/>
          <w:szCs w:val="24"/>
          <w:lang w:val="en-AU"/>
        </w:rPr>
        <w:t>21</w:t>
      </w:r>
      <w:r w:rsidR="001230E1">
        <w:rPr>
          <w:bCs/>
          <w:szCs w:val="24"/>
          <w:lang w:val="en-AU"/>
        </w:rPr>
        <w:t xml:space="preserve"> - Virtual</w:t>
      </w:r>
      <w:bookmarkEnd w:id="3"/>
      <w:r w:rsidR="00CD2FD9" w:rsidRPr="006E3A9E">
        <w:rPr>
          <w:bCs/>
          <w:szCs w:val="24"/>
        </w:rPr>
        <w:t xml:space="preserve"> </w:t>
      </w:r>
      <w:r w:rsidR="0014607E" w:rsidRPr="006E3A9E">
        <w:rPr>
          <w:bCs/>
          <w:szCs w:val="24"/>
          <w:lang w:val="en-AU"/>
        </w:rPr>
        <w:t xml:space="preserve"> </w:t>
      </w:r>
      <w:bookmarkEnd w:id="4"/>
    </w:p>
    <w:p w:rsidR="003B2DB2" w:rsidRPr="003B2DB2" w:rsidRDefault="003B2DB2" w:rsidP="003B2DB2">
      <w:pPr>
        <w:keepNext/>
        <w:tabs>
          <w:tab w:val="left" w:pos="5520"/>
        </w:tabs>
        <w:jc w:val="center"/>
        <w:rPr>
          <w:b/>
          <w:sz w:val="22"/>
          <w:lang w:val="en-GB"/>
        </w:rPr>
      </w:pPr>
      <w:r w:rsidRPr="003B2DB2">
        <w:rPr>
          <w:b/>
          <w:sz w:val="22"/>
          <w:lang w:val="en-GB"/>
        </w:rPr>
        <w:t>Working papers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  <w:gridCol w:w="938"/>
        <w:gridCol w:w="5835"/>
        <w:gridCol w:w="1854"/>
      </w:tblGrid>
      <w:tr w:rsidR="009F39E8">
        <w:trPr>
          <w:tblHeader/>
        </w:trPr>
        <w:tc>
          <w:tcPr>
            <w:tcW w:w="1181" w:type="dxa"/>
            <w:shd w:val="clear" w:color="auto" w:fill="E6E6E6"/>
          </w:tcPr>
          <w:p w:rsidR="009F39E8" w:rsidRDefault="009F39E8" w:rsidP="000A5B1D">
            <w:pPr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bookmarkStart w:id="5" w:name="_Hlk100021781"/>
            <w:r>
              <w:rPr>
                <w:b/>
                <w:bCs/>
                <w:color w:val="000000"/>
                <w:sz w:val="22"/>
                <w:lang w:val="en-AU"/>
              </w:rPr>
              <w:t>WP No.</w:t>
            </w:r>
          </w:p>
        </w:tc>
        <w:tc>
          <w:tcPr>
            <w:tcW w:w="938" w:type="dxa"/>
            <w:shd w:val="clear" w:color="auto" w:fill="E6E6E6"/>
          </w:tcPr>
          <w:p w:rsidR="009F39E8" w:rsidRDefault="009F39E8" w:rsidP="0051136B">
            <w:pPr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Agenda Item</w:t>
            </w:r>
          </w:p>
        </w:tc>
        <w:tc>
          <w:tcPr>
            <w:tcW w:w="5835" w:type="dxa"/>
            <w:shd w:val="clear" w:color="auto" w:fill="E6E6E6"/>
          </w:tcPr>
          <w:p w:rsidR="009F39E8" w:rsidRDefault="009F39E8" w:rsidP="009F39E8">
            <w:pPr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Subject</w:t>
            </w:r>
          </w:p>
        </w:tc>
        <w:tc>
          <w:tcPr>
            <w:tcW w:w="1854" w:type="dxa"/>
            <w:shd w:val="clear" w:color="auto" w:fill="E6E6E6"/>
          </w:tcPr>
          <w:p w:rsidR="009F39E8" w:rsidRDefault="009F39E8" w:rsidP="009F39E8">
            <w:pPr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Presented by</w:t>
            </w:r>
          </w:p>
        </w:tc>
      </w:tr>
      <w:tr w:rsidR="00602259" w:rsidTr="004F4E20">
        <w:trPr>
          <w:trHeight w:val="507"/>
        </w:trPr>
        <w:tc>
          <w:tcPr>
            <w:tcW w:w="1181" w:type="dxa"/>
            <w:vAlign w:val="center"/>
          </w:tcPr>
          <w:p w:rsidR="00602259" w:rsidRDefault="00BC4EB9" w:rsidP="003D03CA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602259" w:rsidRDefault="00DB7DF0" w:rsidP="003D03CA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2b</w:t>
            </w:r>
          </w:p>
        </w:tc>
        <w:tc>
          <w:tcPr>
            <w:tcW w:w="5835" w:type="dxa"/>
            <w:shd w:val="clear" w:color="auto" w:fill="FFFFFF" w:themeFill="background1"/>
            <w:vAlign w:val="center"/>
          </w:tcPr>
          <w:p w:rsidR="00602259" w:rsidRPr="00DF39B7" w:rsidRDefault="006C0596" w:rsidP="0089028A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 xml:space="preserve">Guidance on </w:t>
            </w:r>
            <w:proofErr w:type="spellStart"/>
            <w:r>
              <w:rPr>
                <w:rFonts w:ascii="Roboto Light" w:hAnsi="Roboto Light"/>
                <w:sz w:val="22"/>
                <w:szCs w:val="22"/>
              </w:rPr>
              <w:t>Tropo</w:t>
            </w:r>
            <w:proofErr w:type="spellEnd"/>
            <w:r>
              <w:rPr>
                <w:rFonts w:ascii="Roboto Light" w:hAnsi="Roboto Light"/>
                <w:sz w:val="22"/>
                <w:szCs w:val="22"/>
              </w:rPr>
              <w:t xml:space="preserve"> Scale Height</w:t>
            </w:r>
          </w:p>
        </w:tc>
        <w:tc>
          <w:tcPr>
            <w:tcW w:w="1854" w:type="dxa"/>
            <w:vAlign w:val="center"/>
          </w:tcPr>
          <w:p w:rsidR="00602259" w:rsidRDefault="00760206" w:rsidP="00790B25">
            <w:pPr>
              <w:spacing w:line="256" w:lineRule="auto"/>
              <w:rPr>
                <w:sz w:val="20"/>
                <w:szCs w:val="24"/>
              </w:rPr>
            </w:pPr>
            <w:r>
              <w:t>Matsuda</w:t>
            </w:r>
          </w:p>
        </w:tc>
      </w:tr>
      <w:tr w:rsidR="002138F3" w:rsidTr="004F4E20">
        <w:trPr>
          <w:trHeight w:val="507"/>
        </w:trPr>
        <w:tc>
          <w:tcPr>
            <w:tcW w:w="1181" w:type="dxa"/>
            <w:vAlign w:val="center"/>
          </w:tcPr>
          <w:p w:rsidR="002138F3" w:rsidRPr="002138F3" w:rsidRDefault="002138F3" w:rsidP="002138F3">
            <w:pPr>
              <w:spacing w:before="100" w:beforeAutospacing="1" w:after="100" w:afterAutospacing="1"/>
              <w:jc w:val="center"/>
              <w:rPr>
                <w:rFonts w:ascii="Roboto Light" w:hAnsi="Roboto Light"/>
                <w:sz w:val="22"/>
                <w:szCs w:val="22"/>
              </w:rPr>
            </w:pPr>
            <w:r w:rsidRPr="002138F3">
              <w:rPr>
                <w:rFonts w:ascii="Roboto Light" w:hAnsi="Roboto Light"/>
                <w:sz w:val="22"/>
                <w:szCs w:val="22"/>
              </w:rPr>
              <w:t>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2138F3" w:rsidRPr="002138F3" w:rsidRDefault="002138F3" w:rsidP="002138F3">
            <w:pPr>
              <w:spacing w:before="100" w:beforeAutospacing="1" w:after="100" w:afterAutospacing="1"/>
              <w:jc w:val="center"/>
              <w:rPr>
                <w:rFonts w:ascii="Roboto Light" w:hAnsi="Roboto Light"/>
                <w:sz w:val="22"/>
                <w:szCs w:val="22"/>
              </w:rPr>
            </w:pPr>
            <w:r w:rsidRPr="002138F3">
              <w:rPr>
                <w:rFonts w:ascii="Roboto Light" w:hAnsi="Roboto Light"/>
                <w:sz w:val="22"/>
                <w:szCs w:val="22"/>
              </w:rPr>
              <w:t>4a</w:t>
            </w:r>
          </w:p>
        </w:tc>
        <w:tc>
          <w:tcPr>
            <w:tcW w:w="5835" w:type="dxa"/>
            <w:shd w:val="clear" w:color="auto" w:fill="FFFFFF" w:themeFill="background1"/>
            <w:vAlign w:val="center"/>
          </w:tcPr>
          <w:p w:rsidR="002138F3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  <w:r w:rsidRPr="002138F3">
              <w:rPr>
                <w:rFonts w:ascii="Roboto Light" w:hAnsi="Roboto Light"/>
                <w:sz w:val="22"/>
                <w:szCs w:val="22"/>
              </w:rPr>
              <w:t xml:space="preserve">GAST F Key Concepts </w:t>
            </w:r>
          </w:p>
        </w:tc>
        <w:tc>
          <w:tcPr>
            <w:tcW w:w="1854" w:type="dxa"/>
            <w:vAlign w:val="center"/>
          </w:tcPr>
          <w:p w:rsidR="002138F3" w:rsidRPr="002138F3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  <w:r w:rsidRPr="002138F3">
              <w:rPr>
                <w:rFonts w:ascii="Roboto Light" w:hAnsi="Roboto Light"/>
                <w:sz w:val="22"/>
                <w:szCs w:val="22"/>
              </w:rPr>
              <w:t>Eric Chatre</w:t>
            </w:r>
          </w:p>
        </w:tc>
      </w:tr>
      <w:tr w:rsidR="002138F3" w:rsidTr="004F4E20">
        <w:trPr>
          <w:trHeight w:val="507"/>
        </w:trPr>
        <w:tc>
          <w:tcPr>
            <w:tcW w:w="1181" w:type="dxa"/>
            <w:vAlign w:val="center"/>
          </w:tcPr>
          <w:p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4a</w:t>
            </w:r>
          </w:p>
        </w:tc>
        <w:tc>
          <w:tcPr>
            <w:tcW w:w="5835" w:type="dxa"/>
            <w:shd w:val="clear" w:color="auto" w:fill="FFFFFF" w:themeFill="background1"/>
            <w:vAlign w:val="center"/>
          </w:tcPr>
          <w:p w:rsidR="002138F3" w:rsidRPr="0089028A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Status of DFMC GBAS Concept Paper Development</w:t>
            </w:r>
          </w:p>
        </w:tc>
        <w:tc>
          <w:tcPr>
            <w:tcW w:w="1854" w:type="dxa"/>
            <w:vAlign w:val="center"/>
          </w:tcPr>
          <w:p w:rsidR="002138F3" w:rsidRPr="00913ECF" w:rsidRDefault="002138F3" w:rsidP="002138F3">
            <w:pPr>
              <w:spacing w:line="256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Andreas </w:t>
            </w:r>
            <w:proofErr w:type="spellStart"/>
            <w:r>
              <w:rPr>
                <w:sz w:val="20"/>
                <w:szCs w:val="24"/>
              </w:rPr>
              <w:t>Lipp</w:t>
            </w:r>
            <w:proofErr w:type="spellEnd"/>
          </w:p>
        </w:tc>
      </w:tr>
      <w:tr w:rsidR="002138F3" w:rsidRPr="00D76719" w:rsidTr="0089028A">
        <w:trPr>
          <w:trHeight w:val="557"/>
        </w:trPr>
        <w:tc>
          <w:tcPr>
            <w:tcW w:w="1181" w:type="dxa"/>
            <w:vAlign w:val="center"/>
          </w:tcPr>
          <w:p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4a</w:t>
            </w:r>
          </w:p>
        </w:tc>
        <w:tc>
          <w:tcPr>
            <w:tcW w:w="5835" w:type="dxa"/>
            <w:shd w:val="clear" w:color="auto" w:fill="FFFFFF" w:themeFill="background1"/>
            <w:vAlign w:val="center"/>
          </w:tcPr>
          <w:p w:rsidR="002138F3" w:rsidRDefault="002138F3" w:rsidP="002138F3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GAST X Concept – Additional Information and Analysis</w:t>
            </w:r>
          </w:p>
        </w:tc>
        <w:tc>
          <w:tcPr>
            <w:tcW w:w="1854" w:type="dxa"/>
            <w:vAlign w:val="center"/>
          </w:tcPr>
          <w:p w:rsidR="002138F3" w:rsidRDefault="002138F3" w:rsidP="002138F3">
            <w:pPr>
              <w:spacing w:line="256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Tim Murphy</w:t>
            </w:r>
          </w:p>
        </w:tc>
      </w:tr>
      <w:tr w:rsidR="002138F3" w:rsidRPr="00D76719" w:rsidTr="0089028A">
        <w:trPr>
          <w:trHeight w:val="557"/>
        </w:trPr>
        <w:tc>
          <w:tcPr>
            <w:tcW w:w="1181" w:type="dxa"/>
            <w:vAlign w:val="center"/>
          </w:tcPr>
          <w:p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2d</w:t>
            </w:r>
          </w:p>
        </w:tc>
        <w:tc>
          <w:tcPr>
            <w:tcW w:w="5835" w:type="dxa"/>
            <w:shd w:val="clear" w:color="auto" w:fill="FFFFFF" w:themeFill="background1"/>
            <w:vAlign w:val="center"/>
          </w:tcPr>
          <w:p w:rsidR="002138F3" w:rsidRPr="0089028A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 xml:space="preserve">Iono Gradient Monitoring Ad-Hoc Status </w:t>
            </w:r>
          </w:p>
        </w:tc>
        <w:tc>
          <w:tcPr>
            <w:tcW w:w="1854" w:type="dxa"/>
            <w:vAlign w:val="center"/>
          </w:tcPr>
          <w:p w:rsidR="002138F3" w:rsidRDefault="002138F3" w:rsidP="002138F3">
            <w:pPr>
              <w:spacing w:line="256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Tim Murphy </w:t>
            </w:r>
          </w:p>
          <w:p w:rsidR="002138F3" w:rsidRPr="004F4E20" w:rsidRDefault="002138F3" w:rsidP="002138F3">
            <w:pPr>
              <w:spacing w:line="256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(Matt Harris)</w:t>
            </w:r>
          </w:p>
        </w:tc>
      </w:tr>
      <w:tr w:rsidR="002138F3" w:rsidRPr="003D03CA" w:rsidTr="005B4813">
        <w:trPr>
          <w:trHeight w:val="507"/>
        </w:trPr>
        <w:tc>
          <w:tcPr>
            <w:tcW w:w="1181" w:type="dxa"/>
            <w:vAlign w:val="center"/>
          </w:tcPr>
          <w:p w:rsidR="002138F3" w:rsidRPr="003D03CA" w:rsidRDefault="002138F3" w:rsidP="002138F3">
            <w:pPr>
              <w:spacing w:before="100" w:beforeAutospacing="1" w:after="100" w:afterAutospacing="1"/>
              <w:jc w:val="center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15</w:t>
            </w:r>
          </w:p>
        </w:tc>
        <w:tc>
          <w:tcPr>
            <w:tcW w:w="938" w:type="dxa"/>
            <w:vAlign w:val="center"/>
          </w:tcPr>
          <w:p w:rsidR="002138F3" w:rsidRPr="003D03CA" w:rsidRDefault="002138F3" w:rsidP="002138F3">
            <w:pPr>
              <w:spacing w:before="100" w:beforeAutospacing="1" w:after="100" w:afterAutospacing="1"/>
              <w:jc w:val="center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3c</w:t>
            </w:r>
          </w:p>
        </w:tc>
        <w:tc>
          <w:tcPr>
            <w:tcW w:w="5835" w:type="dxa"/>
            <w:vAlign w:val="center"/>
          </w:tcPr>
          <w:p w:rsidR="002138F3" w:rsidRPr="003D03CA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Doc 8071 GBAS Update Status and Draft Material</w:t>
            </w:r>
          </w:p>
        </w:tc>
        <w:tc>
          <w:tcPr>
            <w:tcW w:w="1854" w:type="dxa"/>
            <w:vAlign w:val="center"/>
          </w:tcPr>
          <w:p w:rsidR="002138F3" w:rsidRDefault="002138F3" w:rsidP="002138F3">
            <w:pPr>
              <w:spacing w:line="256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Tim Murphy</w:t>
            </w:r>
          </w:p>
          <w:p w:rsidR="002138F3" w:rsidRPr="003D03CA" w:rsidRDefault="002138F3" w:rsidP="002138F3">
            <w:pPr>
              <w:spacing w:line="256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(Linda Lavik)</w:t>
            </w:r>
          </w:p>
        </w:tc>
      </w:tr>
      <w:tr w:rsidR="002138F3" w:rsidTr="005B4813">
        <w:trPr>
          <w:trHeight w:val="507"/>
        </w:trPr>
        <w:tc>
          <w:tcPr>
            <w:tcW w:w="1181" w:type="dxa"/>
            <w:vAlign w:val="center"/>
          </w:tcPr>
          <w:p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938" w:type="dxa"/>
            <w:vAlign w:val="center"/>
          </w:tcPr>
          <w:p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2a</w:t>
            </w:r>
          </w:p>
        </w:tc>
        <w:tc>
          <w:tcPr>
            <w:tcW w:w="5835" w:type="dxa"/>
            <w:vAlign w:val="center"/>
          </w:tcPr>
          <w:p w:rsidR="002138F3" w:rsidRPr="00CF5B02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  <w:r w:rsidRPr="00CF5B02">
              <w:rPr>
                <w:rFonts w:ascii="Roboto Light" w:hAnsi="Roboto Light"/>
                <w:sz w:val="22"/>
                <w:szCs w:val="22"/>
              </w:rPr>
              <w:t>Draft ICAO Guidance on ‘GBAS/VDB siting’ and ‘same airport frequency compatibility’</w:t>
            </w:r>
          </w:p>
        </w:tc>
        <w:tc>
          <w:tcPr>
            <w:tcW w:w="1854" w:type="dxa"/>
            <w:vAlign w:val="center"/>
          </w:tcPr>
          <w:p w:rsidR="002138F3" w:rsidRDefault="002138F3" w:rsidP="002138F3">
            <w:pPr>
              <w:spacing w:line="256" w:lineRule="auto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Germany</w:t>
            </w:r>
          </w:p>
          <w:p w:rsidR="002138F3" w:rsidRPr="00CF5B02" w:rsidRDefault="002138F3" w:rsidP="002138F3">
            <w:pPr>
              <w:spacing w:line="256" w:lineRule="auto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(</w:t>
            </w:r>
            <w:r w:rsidRPr="00CF5B02">
              <w:rPr>
                <w:rFonts w:ascii="Roboto Light" w:hAnsi="Roboto Light"/>
                <w:sz w:val="22"/>
                <w:szCs w:val="22"/>
              </w:rPr>
              <w:t>Felix Butsch</w:t>
            </w:r>
            <w:r>
              <w:rPr>
                <w:rFonts w:ascii="Roboto Light" w:hAnsi="Roboto Light"/>
                <w:sz w:val="22"/>
                <w:szCs w:val="22"/>
              </w:rPr>
              <w:t>)</w:t>
            </w:r>
          </w:p>
        </w:tc>
      </w:tr>
      <w:tr w:rsidR="002138F3" w:rsidTr="005B4813">
        <w:trPr>
          <w:trHeight w:val="507"/>
        </w:trPr>
        <w:tc>
          <w:tcPr>
            <w:tcW w:w="1181" w:type="dxa"/>
            <w:vAlign w:val="center"/>
          </w:tcPr>
          <w:p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938" w:type="dxa"/>
            <w:vAlign w:val="center"/>
          </w:tcPr>
          <w:p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2d</w:t>
            </w:r>
          </w:p>
        </w:tc>
        <w:tc>
          <w:tcPr>
            <w:tcW w:w="5835" w:type="dxa"/>
            <w:vAlign w:val="center"/>
          </w:tcPr>
          <w:p w:rsidR="002138F3" w:rsidRDefault="002138F3" w:rsidP="002138F3">
            <w:pPr>
              <w:spacing w:before="100" w:beforeAutospacing="1" w:after="100" w:afterAutospacing="1"/>
              <w:rPr>
                <w:szCs w:val="22"/>
              </w:rPr>
            </w:pPr>
            <w:r>
              <w:rPr>
                <w:szCs w:val="22"/>
              </w:rPr>
              <w:t>Characterization of Iono Models</w:t>
            </w:r>
          </w:p>
        </w:tc>
        <w:tc>
          <w:tcPr>
            <w:tcW w:w="1854" w:type="dxa"/>
            <w:vAlign w:val="center"/>
          </w:tcPr>
          <w:p w:rsidR="002138F3" w:rsidRDefault="002138F3" w:rsidP="002138F3">
            <w:pPr>
              <w:spacing w:line="256" w:lineRule="auto"/>
              <w:rPr>
                <w:szCs w:val="22"/>
              </w:rPr>
            </w:pPr>
            <w:r>
              <w:rPr>
                <w:szCs w:val="22"/>
              </w:rPr>
              <w:t>IGM ad-hoc</w:t>
            </w:r>
          </w:p>
        </w:tc>
      </w:tr>
      <w:tr w:rsidR="002138F3" w:rsidTr="005B4813">
        <w:trPr>
          <w:trHeight w:val="507"/>
        </w:trPr>
        <w:tc>
          <w:tcPr>
            <w:tcW w:w="1181" w:type="dxa"/>
            <w:vAlign w:val="center"/>
          </w:tcPr>
          <w:p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938" w:type="dxa"/>
            <w:vAlign w:val="center"/>
          </w:tcPr>
          <w:p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2b</w:t>
            </w:r>
          </w:p>
        </w:tc>
        <w:tc>
          <w:tcPr>
            <w:tcW w:w="5835" w:type="dxa"/>
            <w:vAlign w:val="center"/>
          </w:tcPr>
          <w:p w:rsidR="002138F3" w:rsidRPr="0089028A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SARPs Maintenance Minor Updates</w:t>
            </w:r>
          </w:p>
        </w:tc>
        <w:tc>
          <w:tcPr>
            <w:tcW w:w="1854" w:type="dxa"/>
            <w:vAlign w:val="center"/>
          </w:tcPr>
          <w:p w:rsidR="002138F3" w:rsidRDefault="002138F3" w:rsidP="002138F3">
            <w:pPr>
              <w:spacing w:line="256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Tim Murphy</w:t>
            </w:r>
          </w:p>
          <w:p w:rsidR="002138F3" w:rsidRDefault="002138F3" w:rsidP="002138F3">
            <w:pPr>
              <w:spacing w:line="256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(Linda Lavik)</w:t>
            </w:r>
          </w:p>
        </w:tc>
      </w:tr>
      <w:tr w:rsidR="002138F3" w:rsidRPr="00D76719" w:rsidTr="005B4813">
        <w:trPr>
          <w:trHeight w:val="507"/>
        </w:trPr>
        <w:tc>
          <w:tcPr>
            <w:tcW w:w="1181" w:type="dxa"/>
            <w:vAlign w:val="center"/>
          </w:tcPr>
          <w:p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938" w:type="dxa"/>
            <w:vAlign w:val="center"/>
          </w:tcPr>
          <w:p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1c</w:t>
            </w:r>
          </w:p>
        </w:tc>
        <w:tc>
          <w:tcPr>
            <w:tcW w:w="5835" w:type="dxa"/>
            <w:vAlign w:val="center"/>
          </w:tcPr>
          <w:p w:rsidR="002138F3" w:rsidRPr="0089028A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Concept of Operations of CAT II on GAST C</w:t>
            </w:r>
          </w:p>
        </w:tc>
        <w:tc>
          <w:tcPr>
            <w:tcW w:w="1854" w:type="dxa"/>
            <w:vAlign w:val="center"/>
          </w:tcPr>
          <w:p w:rsidR="002138F3" w:rsidRDefault="002138F3" w:rsidP="002138F3">
            <w:pPr>
              <w:spacing w:line="256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Eurocontrol (TBC)</w:t>
            </w:r>
          </w:p>
          <w:p w:rsidR="002138F3" w:rsidRPr="00836DCA" w:rsidRDefault="002138F3" w:rsidP="002138F3">
            <w:pPr>
              <w:spacing w:line="256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(Andreas </w:t>
            </w:r>
            <w:proofErr w:type="spellStart"/>
            <w:r>
              <w:rPr>
                <w:sz w:val="20"/>
                <w:szCs w:val="24"/>
              </w:rPr>
              <w:t>Lipp</w:t>
            </w:r>
            <w:proofErr w:type="spellEnd"/>
            <w:r>
              <w:rPr>
                <w:sz w:val="20"/>
                <w:szCs w:val="24"/>
              </w:rPr>
              <w:t>)</w:t>
            </w:r>
          </w:p>
        </w:tc>
      </w:tr>
      <w:tr w:rsidR="002138F3" w:rsidRPr="00D76719" w:rsidTr="005B4813">
        <w:trPr>
          <w:trHeight w:val="507"/>
        </w:trPr>
        <w:tc>
          <w:tcPr>
            <w:tcW w:w="1181" w:type="dxa"/>
            <w:vAlign w:val="center"/>
          </w:tcPr>
          <w:p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938" w:type="dxa"/>
            <w:vAlign w:val="center"/>
          </w:tcPr>
          <w:p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2a</w:t>
            </w:r>
          </w:p>
        </w:tc>
        <w:tc>
          <w:tcPr>
            <w:tcW w:w="5835" w:type="dxa"/>
            <w:vAlign w:val="center"/>
          </w:tcPr>
          <w:p w:rsidR="002138F3" w:rsidRPr="004F4E20" w:rsidRDefault="002138F3" w:rsidP="002138F3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Analysis of VDB Siting Distances as a Consequence of New D/U Requirements</w:t>
            </w:r>
          </w:p>
        </w:tc>
        <w:tc>
          <w:tcPr>
            <w:tcW w:w="1854" w:type="dxa"/>
            <w:vAlign w:val="center"/>
          </w:tcPr>
          <w:p w:rsidR="002138F3" w:rsidRDefault="002138F3" w:rsidP="002138F3">
            <w:pPr>
              <w:spacing w:line="256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(Germany)</w:t>
            </w:r>
          </w:p>
          <w:p w:rsidR="002138F3" w:rsidRPr="00836DCA" w:rsidRDefault="002138F3" w:rsidP="002138F3">
            <w:pPr>
              <w:spacing w:line="256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(Winfried Dunkel, Linda Lavik)</w:t>
            </w:r>
          </w:p>
        </w:tc>
      </w:tr>
      <w:tr w:rsidR="002138F3" w:rsidRPr="00D76719" w:rsidTr="005B4813">
        <w:trPr>
          <w:trHeight w:val="507"/>
        </w:trPr>
        <w:tc>
          <w:tcPr>
            <w:tcW w:w="1181" w:type="dxa"/>
            <w:vAlign w:val="center"/>
          </w:tcPr>
          <w:p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938" w:type="dxa"/>
            <w:vAlign w:val="center"/>
          </w:tcPr>
          <w:p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2a</w:t>
            </w:r>
          </w:p>
        </w:tc>
        <w:tc>
          <w:tcPr>
            <w:tcW w:w="5835" w:type="dxa"/>
            <w:vAlign w:val="center"/>
          </w:tcPr>
          <w:p w:rsidR="002138F3" w:rsidRPr="004F4E20" w:rsidRDefault="002138F3" w:rsidP="002138F3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Application of D/U requirements on VDB Siting </w:t>
            </w:r>
          </w:p>
        </w:tc>
        <w:tc>
          <w:tcPr>
            <w:tcW w:w="1854" w:type="dxa"/>
            <w:vAlign w:val="center"/>
          </w:tcPr>
          <w:p w:rsidR="002138F3" w:rsidRDefault="002138F3" w:rsidP="002138F3">
            <w:pPr>
              <w:spacing w:line="256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(Germany)</w:t>
            </w:r>
          </w:p>
          <w:p w:rsidR="002138F3" w:rsidRPr="00836DCA" w:rsidRDefault="002138F3" w:rsidP="002138F3">
            <w:pPr>
              <w:spacing w:line="256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(Winfried Dunkel, Linda Lavik)</w:t>
            </w:r>
          </w:p>
        </w:tc>
      </w:tr>
      <w:tr w:rsidR="002138F3" w:rsidRPr="00D76719" w:rsidTr="005B4813">
        <w:trPr>
          <w:trHeight w:val="507"/>
        </w:trPr>
        <w:tc>
          <w:tcPr>
            <w:tcW w:w="1181" w:type="dxa"/>
            <w:vAlign w:val="center"/>
          </w:tcPr>
          <w:p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938" w:type="dxa"/>
            <w:vAlign w:val="center"/>
          </w:tcPr>
          <w:p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4a</w:t>
            </w:r>
          </w:p>
        </w:tc>
        <w:tc>
          <w:tcPr>
            <w:tcW w:w="5835" w:type="dxa"/>
            <w:vAlign w:val="center"/>
          </w:tcPr>
          <w:p w:rsidR="002138F3" w:rsidRPr="004F4E20" w:rsidRDefault="002138F3" w:rsidP="002138F3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GAST D as a Reversionary Mode to GAST F</w:t>
            </w:r>
          </w:p>
        </w:tc>
        <w:tc>
          <w:tcPr>
            <w:tcW w:w="1854" w:type="dxa"/>
            <w:vAlign w:val="center"/>
          </w:tcPr>
          <w:p w:rsidR="002138F3" w:rsidRDefault="002138F3" w:rsidP="002138F3">
            <w:pPr>
              <w:spacing w:line="256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Tim Murphy</w:t>
            </w:r>
          </w:p>
          <w:p w:rsidR="002138F3" w:rsidRPr="00836DCA" w:rsidRDefault="002138F3" w:rsidP="002138F3">
            <w:pPr>
              <w:spacing w:line="256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(Linda Lavik)</w:t>
            </w:r>
          </w:p>
        </w:tc>
      </w:tr>
      <w:tr w:rsidR="002138F3" w:rsidRPr="00D76719" w:rsidTr="005B4813">
        <w:trPr>
          <w:trHeight w:val="507"/>
        </w:trPr>
        <w:tc>
          <w:tcPr>
            <w:tcW w:w="1181" w:type="dxa"/>
            <w:vAlign w:val="center"/>
          </w:tcPr>
          <w:p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vAlign w:val="center"/>
          </w:tcPr>
          <w:p w:rsidR="002138F3" w:rsidRDefault="002138F3" w:rsidP="002138F3">
            <w:pPr>
              <w:spacing w:line="256" w:lineRule="auto"/>
              <w:rPr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2138F3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bookmarkEnd w:id="5"/>
    </w:tbl>
    <w:p w:rsidR="00D625F6" w:rsidRDefault="00D625F6" w:rsidP="001A16DC">
      <w:pPr>
        <w:tabs>
          <w:tab w:val="left" w:pos="8118"/>
        </w:tabs>
        <w:rPr>
          <w:sz w:val="22"/>
          <w:lang w:val="en-GB"/>
        </w:rPr>
      </w:pPr>
    </w:p>
    <w:p w:rsidR="0041653E" w:rsidRDefault="0041653E">
      <w:pPr>
        <w:spacing w:after="0"/>
        <w:rPr>
          <w:sz w:val="22"/>
          <w:lang w:val="en-GB"/>
        </w:rPr>
      </w:pPr>
      <w:r>
        <w:rPr>
          <w:sz w:val="22"/>
          <w:lang w:val="en-GB"/>
        </w:rPr>
        <w:br w:type="page"/>
      </w:r>
    </w:p>
    <w:p w:rsidR="00EE042F" w:rsidRDefault="001A16DC" w:rsidP="001A16DC">
      <w:pPr>
        <w:tabs>
          <w:tab w:val="left" w:pos="8118"/>
        </w:tabs>
        <w:rPr>
          <w:sz w:val="22"/>
          <w:lang w:val="en-GB"/>
        </w:rPr>
      </w:pPr>
      <w:r>
        <w:rPr>
          <w:sz w:val="22"/>
          <w:lang w:val="en-GB"/>
        </w:rPr>
        <w:tab/>
      </w:r>
    </w:p>
    <w:p w:rsidR="00D0408F" w:rsidRPr="003B2DB2" w:rsidRDefault="003B2DB2" w:rsidP="003B2DB2">
      <w:pPr>
        <w:keepNext/>
        <w:tabs>
          <w:tab w:val="left" w:pos="5520"/>
        </w:tabs>
        <w:jc w:val="center"/>
        <w:rPr>
          <w:b/>
          <w:sz w:val="22"/>
          <w:lang w:val="en-GB"/>
        </w:rPr>
      </w:pPr>
      <w:r w:rsidRPr="003B2DB2">
        <w:rPr>
          <w:b/>
          <w:sz w:val="22"/>
          <w:lang w:val="en-GB"/>
        </w:rPr>
        <w:t>Information Papers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2"/>
        <w:gridCol w:w="938"/>
        <w:gridCol w:w="5709"/>
        <w:gridCol w:w="1999"/>
      </w:tblGrid>
      <w:tr w:rsidR="008F0A4C" w:rsidTr="00CB25B4">
        <w:trPr>
          <w:trHeight w:val="507"/>
        </w:trPr>
        <w:tc>
          <w:tcPr>
            <w:tcW w:w="1162" w:type="dxa"/>
            <w:shd w:val="clear" w:color="auto" w:fill="C0C0C0"/>
          </w:tcPr>
          <w:p w:rsidR="008F0A4C" w:rsidRDefault="008F0A4C" w:rsidP="00741094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bookmarkStart w:id="6" w:name="OLE_LINK3"/>
            <w:r>
              <w:rPr>
                <w:b/>
                <w:bCs/>
                <w:color w:val="000000"/>
                <w:sz w:val="22"/>
                <w:lang w:val="en-AU"/>
              </w:rPr>
              <w:t>IP No.</w:t>
            </w:r>
          </w:p>
        </w:tc>
        <w:tc>
          <w:tcPr>
            <w:tcW w:w="938" w:type="dxa"/>
            <w:shd w:val="clear" w:color="auto" w:fill="C0C0C0"/>
          </w:tcPr>
          <w:p w:rsidR="008F0A4C" w:rsidRDefault="008F0A4C" w:rsidP="00741094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Agenda Item</w:t>
            </w:r>
          </w:p>
        </w:tc>
        <w:tc>
          <w:tcPr>
            <w:tcW w:w="5709" w:type="dxa"/>
            <w:shd w:val="clear" w:color="auto" w:fill="C0C0C0"/>
          </w:tcPr>
          <w:p w:rsidR="008F0A4C" w:rsidRDefault="008F0A4C" w:rsidP="008F0A4C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Subject</w:t>
            </w:r>
          </w:p>
        </w:tc>
        <w:tc>
          <w:tcPr>
            <w:tcW w:w="1999" w:type="dxa"/>
            <w:shd w:val="clear" w:color="auto" w:fill="C0C0C0"/>
          </w:tcPr>
          <w:p w:rsidR="008F0A4C" w:rsidRDefault="008F0A4C" w:rsidP="008F0A4C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Presented by</w:t>
            </w:r>
          </w:p>
        </w:tc>
      </w:tr>
      <w:tr w:rsidR="002138F3" w:rsidTr="005E6BBF">
        <w:trPr>
          <w:trHeight w:val="507"/>
        </w:trPr>
        <w:tc>
          <w:tcPr>
            <w:tcW w:w="1162" w:type="dxa"/>
            <w:vAlign w:val="center"/>
          </w:tcPr>
          <w:p w:rsidR="002138F3" w:rsidRDefault="002138F3" w:rsidP="002138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38" w:type="dxa"/>
            <w:vAlign w:val="center"/>
          </w:tcPr>
          <w:p w:rsidR="002138F3" w:rsidRDefault="002138F3" w:rsidP="002138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1b</w:t>
            </w:r>
          </w:p>
        </w:tc>
        <w:tc>
          <w:tcPr>
            <w:tcW w:w="5709" w:type="dxa"/>
          </w:tcPr>
          <w:p w:rsidR="002138F3" w:rsidRDefault="002138F3" w:rsidP="002138F3">
            <w:r>
              <w:t>GBAS Implementation Status and Future DFMC GBAS Development Plan in China</w:t>
            </w:r>
          </w:p>
        </w:tc>
        <w:tc>
          <w:tcPr>
            <w:tcW w:w="1999" w:type="dxa"/>
            <w:vAlign w:val="center"/>
          </w:tcPr>
          <w:p w:rsidR="002138F3" w:rsidRDefault="002138F3" w:rsidP="002138F3">
            <w:pPr>
              <w:rPr>
                <w:szCs w:val="24"/>
              </w:rPr>
            </w:pPr>
            <w:r>
              <w:t>V Wang</w:t>
            </w:r>
          </w:p>
        </w:tc>
      </w:tr>
      <w:tr w:rsidR="002138F3" w:rsidTr="00447B72">
        <w:trPr>
          <w:trHeight w:val="507"/>
        </w:trPr>
        <w:tc>
          <w:tcPr>
            <w:tcW w:w="1162" w:type="dxa"/>
            <w:vAlign w:val="center"/>
          </w:tcPr>
          <w:p w:rsidR="002138F3" w:rsidRDefault="002138F3" w:rsidP="002138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38" w:type="dxa"/>
            <w:vAlign w:val="center"/>
          </w:tcPr>
          <w:p w:rsidR="002138F3" w:rsidRDefault="002138F3" w:rsidP="002138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1b</w:t>
            </w:r>
          </w:p>
        </w:tc>
        <w:tc>
          <w:tcPr>
            <w:tcW w:w="5709" w:type="dxa"/>
          </w:tcPr>
          <w:p w:rsidR="002138F3" w:rsidRDefault="002138F3" w:rsidP="002138F3">
            <w:r>
              <w:t xml:space="preserve">Status of GBAS at Tokyo </w:t>
            </w:r>
            <w:proofErr w:type="spellStart"/>
            <w:r>
              <w:t>Haneda</w:t>
            </w:r>
            <w:proofErr w:type="spellEnd"/>
          </w:p>
        </w:tc>
        <w:tc>
          <w:tcPr>
            <w:tcW w:w="1999" w:type="dxa"/>
            <w:vAlign w:val="center"/>
          </w:tcPr>
          <w:p w:rsidR="002138F3" w:rsidRDefault="002138F3" w:rsidP="002138F3">
            <w:pPr>
              <w:rPr>
                <w:szCs w:val="24"/>
              </w:rPr>
            </w:pPr>
            <w:r>
              <w:t>Japan</w:t>
            </w:r>
          </w:p>
        </w:tc>
      </w:tr>
      <w:tr w:rsidR="002138F3" w:rsidTr="00CB25B4">
        <w:trPr>
          <w:trHeight w:val="507"/>
        </w:trPr>
        <w:tc>
          <w:tcPr>
            <w:tcW w:w="1162" w:type="dxa"/>
            <w:vAlign w:val="center"/>
          </w:tcPr>
          <w:p w:rsidR="002138F3" w:rsidRDefault="002138F3" w:rsidP="002138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938" w:type="dxa"/>
            <w:vAlign w:val="center"/>
          </w:tcPr>
          <w:p w:rsidR="002138F3" w:rsidRDefault="002138F3" w:rsidP="002138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4a</w:t>
            </w:r>
          </w:p>
        </w:tc>
        <w:tc>
          <w:tcPr>
            <w:tcW w:w="5709" w:type="dxa"/>
            <w:vAlign w:val="center"/>
          </w:tcPr>
          <w:p w:rsidR="002138F3" w:rsidRPr="00670CFB" w:rsidRDefault="002138F3" w:rsidP="002138F3">
            <w:r>
              <w:t>A New Paradigm for GBAS Service Provision</w:t>
            </w:r>
          </w:p>
        </w:tc>
        <w:tc>
          <w:tcPr>
            <w:tcW w:w="1999" w:type="dxa"/>
            <w:vAlign w:val="center"/>
          </w:tcPr>
          <w:p w:rsidR="002138F3" w:rsidRDefault="002138F3" w:rsidP="002138F3">
            <w:pPr>
              <w:rPr>
                <w:szCs w:val="24"/>
              </w:rPr>
            </w:pPr>
            <w:r>
              <w:rPr>
                <w:szCs w:val="24"/>
              </w:rPr>
              <w:t>Tim Murphy</w:t>
            </w:r>
          </w:p>
        </w:tc>
      </w:tr>
      <w:tr w:rsidR="002138F3" w:rsidTr="00D76719">
        <w:trPr>
          <w:trHeight w:val="507"/>
        </w:trPr>
        <w:tc>
          <w:tcPr>
            <w:tcW w:w="1162" w:type="dxa"/>
            <w:vAlign w:val="center"/>
          </w:tcPr>
          <w:p w:rsidR="002138F3" w:rsidRDefault="002138F3" w:rsidP="002138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938" w:type="dxa"/>
            <w:vAlign w:val="center"/>
          </w:tcPr>
          <w:p w:rsidR="002138F3" w:rsidRDefault="002138F3" w:rsidP="002138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1c</w:t>
            </w:r>
          </w:p>
        </w:tc>
        <w:tc>
          <w:tcPr>
            <w:tcW w:w="5709" w:type="dxa"/>
          </w:tcPr>
          <w:p w:rsidR="002138F3" w:rsidRDefault="002138F3" w:rsidP="002138F3">
            <w:r>
              <w:t>Pans Ops GBAS Criteria Alignment with Annex 10</w:t>
            </w:r>
          </w:p>
        </w:tc>
        <w:tc>
          <w:tcPr>
            <w:tcW w:w="1999" w:type="dxa"/>
            <w:vAlign w:val="center"/>
          </w:tcPr>
          <w:p w:rsidR="002138F3" w:rsidRDefault="002138F3" w:rsidP="002138F3">
            <w:r>
              <w:t>Gary Berz</w:t>
            </w:r>
          </w:p>
          <w:p w:rsidR="002138F3" w:rsidRDefault="002138F3" w:rsidP="002138F3">
            <w:r>
              <w:t xml:space="preserve">(Andreas </w:t>
            </w:r>
            <w:proofErr w:type="spellStart"/>
            <w:r>
              <w:t>Lipp</w:t>
            </w:r>
            <w:proofErr w:type="spellEnd"/>
            <w:r>
              <w:t>)</w:t>
            </w:r>
          </w:p>
        </w:tc>
      </w:tr>
      <w:tr w:rsidR="002138F3" w:rsidTr="00D76719">
        <w:trPr>
          <w:trHeight w:val="507"/>
        </w:trPr>
        <w:tc>
          <w:tcPr>
            <w:tcW w:w="1162" w:type="dxa"/>
            <w:vAlign w:val="center"/>
          </w:tcPr>
          <w:p w:rsidR="002138F3" w:rsidRDefault="002138F3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:rsidR="002138F3" w:rsidRDefault="002138F3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</w:tcPr>
          <w:p w:rsidR="002138F3" w:rsidRPr="00790B25" w:rsidRDefault="002138F3" w:rsidP="002138F3"/>
        </w:tc>
        <w:tc>
          <w:tcPr>
            <w:tcW w:w="1999" w:type="dxa"/>
            <w:vAlign w:val="center"/>
          </w:tcPr>
          <w:p w:rsidR="002138F3" w:rsidRPr="00790B25" w:rsidRDefault="002138F3" w:rsidP="002138F3"/>
        </w:tc>
      </w:tr>
      <w:bookmarkEnd w:id="6"/>
    </w:tbl>
    <w:p w:rsidR="008C311F" w:rsidRDefault="008C311F" w:rsidP="009F39E8">
      <w:pPr>
        <w:tabs>
          <w:tab w:val="left" w:pos="5520"/>
        </w:tabs>
        <w:rPr>
          <w:sz w:val="22"/>
          <w:lang w:val="en-GB"/>
        </w:rPr>
      </w:pPr>
    </w:p>
    <w:p w:rsidR="0041653E" w:rsidRDefault="0041653E">
      <w:pPr>
        <w:spacing w:after="0"/>
        <w:rPr>
          <w:sz w:val="22"/>
          <w:lang w:val="en-GB"/>
        </w:rPr>
      </w:pPr>
      <w:r>
        <w:rPr>
          <w:sz w:val="22"/>
          <w:lang w:val="en-GB"/>
        </w:rPr>
        <w:br w:type="page"/>
      </w:r>
    </w:p>
    <w:p w:rsidR="0041653E" w:rsidRDefault="0041653E" w:rsidP="009F39E8">
      <w:pPr>
        <w:tabs>
          <w:tab w:val="left" w:pos="5520"/>
        </w:tabs>
        <w:rPr>
          <w:sz w:val="22"/>
          <w:lang w:val="en-GB"/>
        </w:rPr>
      </w:pPr>
    </w:p>
    <w:p w:rsidR="003B2DB2" w:rsidRPr="003B2DB2" w:rsidRDefault="00F126FB" w:rsidP="00F126FB">
      <w:pPr>
        <w:keepNext/>
        <w:tabs>
          <w:tab w:val="left" w:pos="196"/>
          <w:tab w:val="center" w:pos="4780"/>
          <w:tab w:val="left" w:pos="5520"/>
        </w:tabs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 w:rsidR="003B2DB2" w:rsidRPr="003B2DB2">
        <w:rPr>
          <w:b/>
          <w:sz w:val="22"/>
          <w:lang w:val="en-GB"/>
        </w:rPr>
        <w:t>Flims</w:t>
      </w:r>
      <w:r w:rsidR="003B2DB2">
        <w:rPr>
          <w:b/>
          <w:sz w:val="22"/>
          <w:lang w:val="en-GB"/>
        </w:rPr>
        <w:t>ies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  <w:gridCol w:w="938"/>
        <w:gridCol w:w="5835"/>
        <w:gridCol w:w="1854"/>
      </w:tblGrid>
      <w:tr w:rsidR="008C311F" w:rsidTr="00A23FB5">
        <w:trPr>
          <w:trHeight w:val="507"/>
        </w:trPr>
        <w:tc>
          <w:tcPr>
            <w:tcW w:w="1181" w:type="dxa"/>
            <w:shd w:val="clear" w:color="auto" w:fill="C0C0C0"/>
          </w:tcPr>
          <w:p w:rsidR="008C311F" w:rsidRDefault="008C311F" w:rsidP="00A23FB5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Flimsy No.</w:t>
            </w:r>
          </w:p>
        </w:tc>
        <w:tc>
          <w:tcPr>
            <w:tcW w:w="938" w:type="dxa"/>
            <w:shd w:val="clear" w:color="auto" w:fill="C0C0C0"/>
          </w:tcPr>
          <w:p w:rsidR="008C311F" w:rsidRDefault="008C311F" w:rsidP="00A23FB5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Agenda Item</w:t>
            </w:r>
          </w:p>
        </w:tc>
        <w:tc>
          <w:tcPr>
            <w:tcW w:w="5835" w:type="dxa"/>
            <w:shd w:val="clear" w:color="auto" w:fill="C0C0C0"/>
          </w:tcPr>
          <w:p w:rsidR="008C311F" w:rsidRDefault="008C311F" w:rsidP="00A23FB5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Subject</w:t>
            </w:r>
          </w:p>
        </w:tc>
        <w:tc>
          <w:tcPr>
            <w:tcW w:w="1854" w:type="dxa"/>
            <w:shd w:val="clear" w:color="auto" w:fill="C0C0C0"/>
          </w:tcPr>
          <w:p w:rsidR="008C311F" w:rsidRDefault="008C311F" w:rsidP="00A23FB5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Presented by</w:t>
            </w:r>
          </w:p>
        </w:tc>
      </w:tr>
      <w:tr w:rsidR="008C311F" w:rsidTr="00A23FB5">
        <w:trPr>
          <w:trHeight w:val="507"/>
        </w:trPr>
        <w:tc>
          <w:tcPr>
            <w:tcW w:w="1181" w:type="dxa"/>
          </w:tcPr>
          <w:p w:rsidR="008C311F" w:rsidRPr="008B570F" w:rsidRDefault="003B0FE9" w:rsidP="00A23FB5">
            <w:pPr>
              <w:keepNext/>
              <w:keepLines/>
              <w:spacing w:after="0"/>
              <w:jc w:val="center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</w:t>
            </w:r>
          </w:p>
        </w:tc>
        <w:tc>
          <w:tcPr>
            <w:tcW w:w="938" w:type="dxa"/>
          </w:tcPr>
          <w:p w:rsidR="008C311F" w:rsidRPr="008B570F" w:rsidRDefault="009378F0" w:rsidP="00A23FB5">
            <w:pPr>
              <w:keepNext/>
              <w:keepLines/>
              <w:spacing w:after="0"/>
              <w:jc w:val="center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</w:t>
            </w:r>
          </w:p>
        </w:tc>
        <w:tc>
          <w:tcPr>
            <w:tcW w:w="5835" w:type="dxa"/>
          </w:tcPr>
          <w:p w:rsidR="008C311F" w:rsidRPr="000551F7" w:rsidRDefault="006B7F94" w:rsidP="00A23FB5">
            <w:pPr>
              <w:keepNext/>
              <w:keepLines/>
              <w:spacing w:after="0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GBAS Working Group</w:t>
            </w:r>
            <w:r w:rsidR="009378F0" w:rsidRPr="009378F0">
              <w:rPr>
                <w:sz w:val="22"/>
                <w:lang w:val="en-AU"/>
              </w:rPr>
              <w:t xml:space="preserve"> Agenda and Supporting Material</w:t>
            </w:r>
          </w:p>
        </w:tc>
        <w:tc>
          <w:tcPr>
            <w:tcW w:w="1854" w:type="dxa"/>
          </w:tcPr>
          <w:p w:rsidR="008C311F" w:rsidRPr="008B570F" w:rsidRDefault="009378F0" w:rsidP="00A23FB5">
            <w:pPr>
              <w:keepNext/>
              <w:keepLines/>
              <w:spacing w:after="0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T. Murphy</w:t>
            </w:r>
          </w:p>
        </w:tc>
      </w:tr>
      <w:tr w:rsidR="008C311F" w:rsidTr="00A23FB5">
        <w:trPr>
          <w:trHeight w:val="507"/>
        </w:trPr>
        <w:tc>
          <w:tcPr>
            <w:tcW w:w="1181" w:type="dxa"/>
            <w:tcBorders>
              <w:bottom w:val="single" w:sz="4" w:space="0" w:color="auto"/>
            </w:tcBorders>
          </w:tcPr>
          <w:p w:rsidR="008C311F" w:rsidRPr="008B570F" w:rsidRDefault="008C311F" w:rsidP="00A23FB5">
            <w:pPr>
              <w:keepNext/>
              <w:keepLines/>
              <w:spacing w:after="0"/>
              <w:jc w:val="center"/>
              <w:rPr>
                <w:sz w:val="22"/>
                <w:lang w:val="en-AU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8C311F" w:rsidRPr="008B570F" w:rsidRDefault="008C311F" w:rsidP="00A23FB5">
            <w:pPr>
              <w:keepNext/>
              <w:keepLines/>
              <w:spacing w:after="0"/>
              <w:jc w:val="center"/>
              <w:rPr>
                <w:sz w:val="22"/>
                <w:lang w:val="en-AU"/>
              </w:rPr>
            </w:pP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:rsidR="008C311F" w:rsidRPr="001F3492" w:rsidRDefault="008C311F" w:rsidP="00A23FB5">
            <w:pPr>
              <w:keepNext/>
              <w:keepLines/>
              <w:spacing w:after="0"/>
              <w:rPr>
                <w:sz w:val="22"/>
                <w:lang w:val="en-AU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8C311F" w:rsidRPr="001F3492" w:rsidRDefault="008C311F" w:rsidP="00A23FB5">
            <w:pPr>
              <w:keepNext/>
              <w:keepLines/>
              <w:spacing w:after="0"/>
              <w:rPr>
                <w:sz w:val="22"/>
                <w:lang w:val="en-AU"/>
              </w:rPr>
            </w:pPr>
          </w:p>
        </w:tc>
      </w:tr>
    </w:tbl>
    <w:p w:rsidR="008C311F" w:rsidRPr="00D92026" w:rsidRDefault="008C311F" w:rsidP="009F39E8">
      <w:pPr>
        <w:tabs>
          <w:tab w:val="left" w:pos="5520"/>
        </w:tabs>
        <w:rPr>
          <w:sz w:val="22"/>
          <w:lang w:val="en-GB"/>
        </w:rPr>
      </w:pPr>
    </w:p>
    <w:p w:rsidR="005B3595" w:rsidRDefault="005B3595">
      <w:pPr>
        <w:rPr>
          <w:lang w:val="en-GB"/>
        </w:rPr>
        <w:sectPr w:rsidR="005B3595" w:rsidSect="0016134D">
          <w:headerReference w:type="even" r:id="rId9"/>
          <w:headerReference w:type="default" r:id="rId10"/>
          <w:headerReference w:type="first" r:id="rId11"/>
          <w:pgSz w:w="11909" w:h="16834" w:code="9"/>
          <w:pgMar w:top="1440" w:right="909" w:bottom="1440" w:left="1440" w:header="850" w:footer="994" w:gutter="0"/>
          <w:pgNumType w:start="1"/>
          <w:cols w:space="425"/>
          <w:titlePg/>
          <w:docGrid w:linePitch="271"/>
        </w:sectPr>
      </w:pPr>
    </w:p>
    <w:p w:rsidR="00BA3493" w:rsidRDefault="00881F19" w:rsidP="00F476CC">
      <w:pPr>
        <w:pStyle w:val="Caption"/>
      </w:pPr>
      <w:bookmarkStart w:id="7" w:name="_Ref103591007"/>
      <w:bookmarkStart w:id="8" w:name="AttC"/>
      <w:r>
        <w:t xml:space="preserve">Attachment </w:t>
      </w:r>
      <w:r w:rsidR="009C1E85">
        <w:rPr>
          <w:noProof/>
        </w:rPr>
        <w:fldChar w:fldCharType="begin"/>
      </w:r>
      <w:r w:rsidR="009C1E85">
        <w:rPr>
          <w:noProof/>
        </w:rPr>
        <w:instrText xml:space="preserve"> SEQ Attachment \* ALPHABETIC </w:instrText>
      </w:r>
      <w:r w:rsidR="009C1E85">
        <w:rPr>
          <w:noProof/>
        </w:rPr>
        <w:fldChar w:fldCharType="separate"/>
      </w:r>
      <w:r w:rsidR="00B43213">
        <w:rPr>
          <w:noProof/>
        </w:rPr>
        <w:t>C</w:t>
      </w:r>
      <w:r w:rsidR="009C1E85">
        <w:rPr>
          <w:noProof/>
        </w:rPr>
        <w:fldChar w:fldCharType="end"/>
      </w:r>
      <w:r>
        <w:t xml:space="preserve">  </w:t>
      </w:r>
      <w:bookmarkStart w:id="9" w:name="_Ref85786810"/>
      <w:r>
        <w:t xml:space="preserve">Revised Issues List and Action Plan as a Result of </w:t>
      </w:r>
      <w:r w:rsidR="0043562C">
        <w:t>GWG</w:t>
      </w:r>
      <w:r w:rsidR="006F35F5">
        <w:t xml:space="preserve"> Meeting</w:t>
      </w:r>
      <w:r w:rsidR="00442BF4">
        <w:t xml:space="preserve"> </w:t>
      </w:r>
      <w:r w:rsidR="00DF45DA">
        <w:t>–</w:t>
      </w:r>
      <w:r w:rsidR="00442BF4">
        <w:t xml:space="preserve"> </w:t>
      </w:r>
      <w:r w:rsidR="001230E1">
        <w:t>Oct</w:t>
      </w:r>
      <w:r w:rsidR="00DF45DA">
        <w:t xml:space="preserve"> </w:t>
      </w:r>
      <w:proofErr w:type="gramStart"/>
      <w:r w:rsidR="001230E1">
        <w:t>15</w:t>
      </w:r>
      <w:r w:rsidR="001230E1" w:rsidRPr="001230E1">
        <w:rPr>
          <w:vertAlign w:val="superscript"/>
        </w:rPr>
        <w:t>th</w:t>
      </w:r>
      <w:r w:rsidR="001230E1">
        <w:t xml:space="preserve"> </w:t>
      </w:r>
      <w:r w:rsidR="00442BF4">
        <w:t xml:space="preserve"> –</w:t>
      </w:r>
      <w:proofErr w:type="gramEnd"/>
      <w:r w:rsidR="00442BF4">
        <w:t xml:space="preserve"> </w:t>
      </w:r>
      <w:r w:rsidR="001230E1">
        <w:t>18</w:t>
      </w:r>
      <w:r w:rsidR="001230E1" w:rsidRPr="001230E1">
        <w:rPr>
          <w:vertAlign w:val="superscript"/>
        </w:rPr>
        <w:t>th</w:t>
      </w:r>
      <w:r w:rsidR="00442BF4">
        <w:t>, 201</w:t>
      </w:r>
      <w:r w:rsidR="00112DA9">
        <w:t>9</w:t>
      </w:r>
      <w:r w:rsidR="006F35F5">
        <w:t xml:space="preserve"> </w:t>
      </w:r>
      <w:bookmarkEnd w:id="7"/>
      <w:bookmarkEnd w:id="8"/>
      <w:bookmarkEnd w:id="9"/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5645"/>
        <w:gridCol w:w="1800"/>
        <w:gridCol w:w="1800"/>
        <w:gridCol w:w="3600"/>
      </w:tblGrid>
      <w:tr w:rsidR="001230E1" w:rsidTr="006C0596">
        <w:trPr>
          <w:cantSplit/>
          <w:tblHeader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1230E1" w:rsidRDefault="001230E1" w:rsidP="006C0596">
            <w:r>
              <w:t>Number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1230E1" w:rsidRDefault="001230E1" w:rsidP="006C0596">
            <w:r>
              <w:t>Action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1230E1" w:rsidRDefault="001230E1" w:rsidP="006C0596">
            <w:pPr>
              <w:pStyle w:val="CommentText"/>
            </w:pPr>
            <w:r>
              <w:t>Volunteer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1230E1" w:rsidRDefault="001230E1" w:rsidP="006C0596">
            <w:r>
              <w:t>Due By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1230E1" w:rsidRDefault="001230E1" w:rsidP="006C0596">
            <w:r>
              <w:t>Status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E1" w:rsidRDefault="001230E1" w:rsidP="006C0596">
            <w:r>
              <w:t>85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E1" w:rsidRDefault="001230E1" w:rsidP="006C0596">
            <w:r>
              <w:t xml:space="preserve">Develop a </w:t>
            </w:r>
            <w:r w:rsidRPr="00766037">
              <w:rPr>
                <w:highlight w:val="yellow"/>
              </w:rPr>
              <w:t>concept paper</w:t>
            </w:r>
            <w:r>
              <w:t xml:space="preserve"> addressing future multi-constellation, multi-frequency GBAS.  Define a hypothetical architecture and assess the viability of that architecture to be supported by a single frequency given the impact of MT 11 and the current GBAS change proposal for GAST D.  Also consider the extensibility of the classification scheme and requirements methodology.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E1" w:rsidRDefault="001230E1" w:rsidP="006C0596">
            <w:r w:rsidRPr="00F81E7C">
              <w:rPr>
                <w:strike/>
              </w:rPr>
              <w:t xml:space="preserve">Andreas </w:t>
            </w:r>
            <w:proofErr w:type="spellStart"/>
            <w:r w:rsidRPr="00F81E7C">
              <w:rPr>
                <w:strike/>
              </w:rPr>
              <w:t>Lipp</w:t>
            </w:r>
            <w:proofErr w:type="spellEnd"/>
            <w:r>
              <w:t xml:space="preserve"> SESAR Team (Tim Murphy and ICCAIA to support).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E1" w:rsidRPr="00F81E7C" w:rsidRDefault="001230E1" w:rsidP="006C0596">
            <w:pPr>
              <w:rPr>
                <w:strike/>
              </w:rPr>
            </w:pPr>
            <w:r w:rsidRPr="00F81E7C">
              <w:rPr>
                <w:strike/>
              </w:rPr>
              <w:t>Oct 2008 meeting</w:t>
            </w:r>
          </w:p>
          <w:p w:rsidR="001230E1" w:rsidRDefault="001230E1" w:rsidP="006C0596">
            <w:r w:rsidRPr="00F81E7C">
              <w:rPr>
                <w:strike/>
              </w:rPr>
              <w:t>May 2010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E1" w:rsidRDefault="001230E1" w:rsidP="006C0596">
            <w:r>
              <w:rPr>
                <w:color w:val="FF0000"/>
              </w:rPr>
              <w:t>Opened</w:t>
            </w:r>
            <w:r>
              <w:t xml:space="preserve"> Mar 2008 meeting.</w:t>
            </w:r>
          </w:p>
          <w:p w:rsidR="001230E1" w:rsidRDefault="001230E1" w:rsidP="006C0596">
            <w:r>
              <w:t>CSG 07/08 WP 9 and IP 2.</w:t>
            </w:r>
          </w:p>
          <w:p w:rsidR="001230E1" w:rsidRDefault="001230E1" w:rsidP="006C0596">
            <w:r>
              <w:t>CSG 03/09 WP 31</w:t>
            </w:r>
          </w:p>
          <w:p w:rsidR="001230E1" w:rsidRDefault="001230E1" w:rsidP="006C0596">
            <w:r>
              <w:t>CSG 05/2014 IP 15</w:t>
            </w:r>
          </w:p>
          <w:p w:rsidR="001230E1" w:rsidRDefault="001230E1" w:rsidP="006C0596">
            <w:r>
              <w:t>CSG 09/2014 IP 8</w:t>
            </w:r>
          </w:p>
          <w:p w:rsidR="001230E1" w:rsidRDefault="001230E1" w:rsidP="006C0596">
            <w:r>
              <w:t>NSP/2 IP 11</w:t>
            </w:r>
          </w:p>
          <w:p w:rsidR="001230E1" w:rsidRDefault="001230E1" w:rsidP="006C0596">
            <w:r>
              <w:t>NSP/3 WP 13 and IP 14</w:t>
            </w:r>
          </w:p>
          <w:p w:rsidR="001230E1" w:rsidRDefault="001230E1" w:rsidP="006C0596">
            <w:r>
              <w:t>JWGs 3 WP 27 and IP 23</w:t>
            </w:r>
          </w:p>
          <w:p w:rsidR="001230E1" w:rsidRDefault="001230E1" w:rsidP="006C0596">
            <w:r>
              <w:t>NSP5 WP 41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230E1" w:rsidRDefault="001230E1" w:rsidP="006C0596">
            <w:r>
              <w:t>139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230E1" w:rsidRDefault="001230E1" w:rsidP="006C0596">
            <w:r>
              <w:t>Writing a paper directed at IFPP and OPS Panel which would:</w:t>
            </w:r>
          </w:p>
          <w:p w:rsidR="001230E1" w:rsidRDefault="001230E1" w:rsidP="006C0596">
            <w:proofErr w:type="gramStart"/>
            <w:r>
              <w:t>ask</w:t>
            </w:r>
            <w:proofErr w:type="gramEnd"/>
            <w:r>
              <w:t xml:space="preserve"> for the rationale for why GBAS is limited to not lower than 3 degree GPA.</w:t>
            </w:r>
          </w:p>
          <w:p w:rsidR="001230E1" w:rsidRDefault="001230E1" w:rsidP="006C0596">
            <w:proofErr w:type="gramStart"/>
            <w:r>
              <w:t>make</w:t>
            </w:r>
            <w:proofErr w:type="gramEnd"/>
            <w:r>
              <w:t xml:space="preserve"> IFPP aware of specific GBAS applications that would be affected by such a limitation (e.g. multiple approach angles to a single runway end for wake turbulence mitigation).  This description should include some indication of how widely such applications could ultimately be deployed.</w:t>
            </w:r>
          </w:p>
          <w:p w:rsidR="001230E1" w:rsidRDefault="001230E1" w:rsidP="006C059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230E1" w:rsidRDefault="001230E1" w:rsidP="006C0596">
            <w:r>
              <w:t>Takayuki Yoshihara,</w:t>
            </w:r>
          </w:p>
          <w:p w:rsidR="001230E1" w:rsidRDefault="001230E1" w:rsidP="006C0596">
            <w:r>
              <w:t xml:space="preserve">Bruce Johnson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230E1" w:rsidRDefault="001230E1" w:rsidP="006C0596">
            <w:r>
              <w:t>Fall 2013</w:t>
            </w:r>
          </w:p>
          <w:p w:rsidR="001230E1" w:rsidRDefault="001230E1" w:rsidP="006C0596">
            <w:r>
              <w:t>Draft for CSG review at the Dec meeting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230E1" w:rsidRDefault="001230E1" w:rsidP="006C0596">
            <w:r>
              <w:rPr>
                <w:color w:val="FF0000"/>
              </w:rPr>
              <w:t xml:space="preserve">Opened: </w:t>
            </w:r>
            <w:r>
              <w:t>Nov 10 Mtg</w:t>
            </w:r>
          </w:p>
          <w:p w:rsidR="001230E1" w:rsidRDefault="001230E1" w:rsidP="006C0596">
            <w:r>
              <w:t>Recommended for closure by teleconference 10/26 due to lack of operator interest</w:t>
            </w:r>
          </w:p>
          <w:p w:rsidR="001230E1" w:rsidRDefault="001230E1" w:rsidP="006C0596">
            <w:r>
              <w:t>WGW_Dec_11_WP23 – proposes not closing this issue.  Coordinate with secretary regarding the best way to communicate with IFPP.</w:t>
            </w:r>
          </w:p>
          <w:p w:rsidR="001230E1" w:rsidRDefault="001230E1" w:rsidP="006C0596">
            <w:r>
              <w:t xml:space="preserve">Feedback was provided in response to JWGs2_IP 22.  To be communicated to IFPP by Andreas </w:t>
            </w:r>
            <w:proofErr w:type="spellStart"/>
            <w:r>
              <w:t>Lipp</w:t>
            </w:r>
            <w:proofErr w:type="spellEnd"/>
            <w:r>
              <w:t>.  If the proposed PANS-OPS modification is adopted by IFPP, this action can be closed.</w:t>
            </w:r>
          </w:p>
          <w:p w:rsidR="001230E1" w:rsidRDefault="001230E1" w:rsidP="006C0596"/>
          <w:p w:rsidR="001230E1" w:rsidRDefault="001230E1" w:rsidP="006C0596">
            <w:r>
              <w:t xml:space="preserve">Closed: see NSP4 IP21 – IFPP as expanded range. </w:t>
            </w:r>
          </w:p>
          <w:p w:rsidR="001230E1" w:rsidRDefault="001230E1" w:rsidP="006C0596"/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1230E1" w:rsidRDefault="001230E1" w:rsidP="006C0596">
            <w:r>
              <w:t>146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1230E1" w:rsidRDefault="001230E1" w:rsidP="006C0596">
            <w:r>
              <w:t>Review and edit GNSS section of Doc 8071.  Work proactively and in parallel with CNTSG activities to revise Doc 8071.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1230E1" w:rsidRDefault="001230E1" w:rsidP="006C0596">
            <w:r>
              <w:t>Ad hoc lead: Jules Hermens</w:t>
            </w:r>
          </w:p>
          <w:p w:rsidR="001230E1" w:rsidRDefault="001230E1" w:rsidP="006C0596">
            <w:r>
              <w:t xml:space="preserve">Volunteers: Winfried Dunkel, Luisa Cavero , Pierre </w:t>
            </w:r>
            <w:proofErr w:type="spellStart"/>
            <w:r>
              <w:t>Ladoux</w:t>
            </w:r>
            <w:proofErr w:type="spellEnd"/>
            <w:r>
              <w:t xml:space="preserve">, Jason Burns, Dale Courtney, Tim Murphy, </w:t>
            </w:r>
            <w:r>
              <w:rPr>
                <w:strike/>
              </w:rPr>
              <w:t xml:space="preserve">Andre </w:t>
            </w:r>
            <w:proofErr w:type="spellStart"/>
            <w:r>
              <w:rPr>
                <w:strike/>
              </w:rPr>
              <w:t>Schuettpelz</w:t>
            </w:r>
            <w:proofErr w:type="spellEnd"/>
            <w:r>
              <w:t xml:space="preserve">, </w:t>
            </w:r>
            <w:r>
              <w:rPr>
                <w:strike/>
              </w:rPr>
              <w:t>Ed</w:t>
            </w:r>
            <w:r>
              <w:t xml:space="preserve"> , </w:t>
            </w:r>
            <w:r>
              <w:rPr>
                <w:strike/>
              </w:rPr>
              <w:t xml:space="preserve">Andreas </w:t>
            </w:r>
            <w:proofErr w:type="spellStart"/>
            <w:r>
              <w:rPr>
                <w:strike/>
              </w:rPr>
              <w:t>Lipp</w:t>
            </w:r>
            <w:proofErr w:type="spellEnd"/>
            <w:r>
              <w:t>, Mike Spanner, Gary Berz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1230E1" w:rsidRDefault="001230E1" w:rsidP="006C0596">
            <w:r>
              <w:t>Schedule depends on CNTSG schedule for overall revision of  Doc 8071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1230E1" w:rsidRDefault="001230E1" w:rsidP="006C0596">
            <w:r>
              <w:rPr>
                <w:color w:val="FF0000"/>
              </w:rPr>
              <w:t xml:space="preserve">Opened: </w:t>
            </w:r>
            <w:r>
              <w:t>May 11 Mtg</w:t>
            </w:r>
          </w:p>
          <w:p w:rsidR="001230E1" w:rsidRDefault="001230E1" w:rsidP="006C0596">
            <w:r>
              <w:t>NSP_may11_wgw_WP_14</w:t>
            </w:r>
          </w:p>
          <w:p w:rsidR="001230E1" w:rsidRDefault="001230E1" w:rsidP="006C0596">
            <w:r>
              <w:t>May14_wgw_14</w:t>
            </w:r>
          </w:p>
          <w:p w:rsidR="001230E1" w:rsidRDefault="001230E1" w:rsidP="006C0596">
            <w:r>
              <w:t>SepOct2014_wg1_AND_wg2_WP3</w:t>
            </w:r>
          </w:p>
          <w:p w:rsidR="001230E1" w:rsidRDefault="001230E1" w:rsidP="006C0596">
            <w:r>
              <w:t>SepOct2014_wg1_AND_wg2_Flimsy_2</w:t>
            </w:r>
          </w:p>
          <w:p w:rsidR="001230E1" w:rsidRDefault="001230E1" w:rsidP="006C0596">
            <w:r>
              <w:t>SepOct2014_wg1_AND_wg2_WP5</w:t>
            </w:r>
          </w:p>
          <w:p w:rsidR="001230E1" w:rsidRDefault="001230E1" w:rsidP="006C0596">
            <w:r>
              <w:t>JWGs2_WP_11</w:t>
            </w:r>
          </w:p>
          <w:p w:rsidR="001230E1" w:rsidRDefault="001230E1" w:rsidP="006C0596">
            <w:r>
              <w:t>NSP4 WP 6</w:t>
            </w:r>
          </w:p>
          <w:p w:rsidR="001230E1" w:rsidRDefault="001230E1" w:rsidP="006C0596">
            <w:r>
              <w:t>Closed to continue in action 223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0E1" w:rsidRDefault="001230E1" w:rsidP="006C0596">
            <w:r>
              <w:t>177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0E1" w:rsidRDefault="001230E1" w:rsidP="006C0596">
            <w:r>
              <w:t>Ad-hoc group to develop SARPS proposal for separation criteria for GBAS VDB versus VHF COM as well as GBAS VDB versus ILS based on SeptOct2014_wg1_AND_wg2_Flimsy10.</w:t>
            </w:r>
          </w:p>
          <w:p w:rsidR="001230E1" w:rsidRDefault="001230E1" w:rsidP="006C0596">
            <w:r>
              <w:t>Review and modify separation criteria in Attachment D, section 7.2.1.3, 7.2.1.4, 7.2.1.5 and 7.2.1.6 as necessary.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0E1" w:rsidRDefault="001230E1" w:rsidP="006C0596">
            <w:r>
              <w:t xml:space="preserve">Pierre </w:t>
            </w:r>
            <w:proofErr w:type="spellStart"/>
            <w:r>
              <w:t>Ladoux</w:t>
            </w:r>
            <w:proofErr w:type="spellEnd"/>
            <w:r>
              <w:t xml:space="preserve"> – Felix Butsch.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0E1" w:rsidRDefault="001230E1" w:rsidP="006C0596">
            <w:r>
              <w:t xml:space="preserve">Validated proposal by </w:t>
            </w:r>
            <w:r>
              <w:rPr>
                <w:highlight w:val="yellow"/>
              </w:rPr>
              <w:t>April</w:t>
            </w:r>
            <w:r w:rsidRPr="00116258">
              <w:rPr>
                <w:highlight w:val="yellow"/>
              </w:rPr>
              <w:t xml:space="preserve"> 2018</w:t>
            </w:r>
            <w:r>
              <w:t xml:space="preserve"> meeting. April 2015 Meeting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0E1" w:rsidRDefault="001230E1" w:rsidP="006C0596">
            <w:r>
              <w:rPr>
                <w:color w:val="FF0000"/>
              </w:rPr>
              <w:t>Opened</w:t>
            </w:r>
            <w:r>
              <w:t xml:space="preserve"> Oct. 2014</w:t>
            </w:r>
          </w:p>
          <w:p w:rsidR="001230E1" w:rsidRDefault="001230E1" w:rsidP="006C0596">
            <w:r>
              <w:t>SeptOct2014_wg1_AND_wg2_WP6</w:t>
            </w:r>
          </w:p>
          <w:p w:rsidR="001230E1" w:rsidRDefault="001230E1" w:rsidP="006C0596">
            <w:r>
              <w:t>SeptOct2014_wg1_AND_wg2_Flimsy10</w:t>
            </w:r>
          </w:p>
          <w:p w:rsidR="001230E1" w:rsidRDefault="001230E1" w:rsidP="006C0596">
            <w:r>
              <w:t>Feb15_CSG_WP19</w:t>
            </w:r>
          </w:p>
          <w:p w:rsidR="001230E1" w:rsidRDefault="001230E1" w:rsidP="006C0596">
            <w:r>
              <w:t>NSP/2 WP 6</w:t>
            </w:r>
          </w:p>
          <w:p w:rsidR="001230E1" w:rsidRDefault="001230E1" w:rsidP="006C0596">
            <w:r>
              <w:t>NSP/2 WP 10</w:t>
            </w:r>
          </w:p>
          <w:p w:rsidR="001230E1" w:rsidRDefault="001230E1" w:rsidP="006C0596">
            <w:r>
              <w:t>NSP/2 WP 8</w:t>
            </w:r>
          </w:p>
          <w:p w:rsidR="001230E1" w:rsidRDefault="001230E1" w:rsidP="006C0596">
            <w:r>
              <w:t>NSP/2 WP 17</w:t>
            </w:r>
          </w:p>
          <w:p w:rsidR="001230E1" w:rsidRDefault="001230E1" w:rsidP="006C0596">
            <w:r>
              <w:t>NSP/3 WP 16, WP 11, IP 25, IP 22 and IP 21</w:t>
            </w:r>
          </w:p>
          <w:p w:rsidR="001230E1" w:rsidRDefault="001230E1" w:rsidP="006C0596">
            <w:r>
              <w:t>JWGs2:WP 11, WP 12, WP 13, WP 19, IP 14, and IP 27</w:t>
            </w:r>
          </w:p>
          <w:p w:rsidR="001230E1" w:rsidRDefault="001230E1" w:rsidP="006C0596">
            <w:r>
              <w:t>NSP4 WP 28, WP 15, WP 16, WP 17, IP 11, WP 2, IP 9 flimsy 5.</w:t>
            </w:r>
          </w:p>
          <w:p w:rsidR="001230E1" w:rsidRDefault="001230E1" w:rsidP="006C0596">
            <w:r>
              <w:t>JWGs3 WP 4, WP 5, WP 6, WP 18 WP 21, WP 22, WP 28 and IP 8</w:t>
            </w:r>
          </w:p>
          <w:p w:rsidR="001230E1" w:rsidRDefault="001230E1" w:rsidP="006C0596">
            <w:r>
              <w:t>JWGs4 WP 6, WP 25</w:t>
            </w:r>
          </w:p>
          <w:p w:rsidR="001230E1" w:rsidRDefault="001230E1" w:rsidP="006C0596">
            <w:r>
              <w:t>JWGs5 WP 24</w:t>
            </w:r>
          </w:p>
          <w:p w:rsidR="001230E1" w:rsidRDefault="001230E1" w:rsidP="006C0596">
            <w:pPr>
              <w:rPr>
                <w:color w:val="FF0000"/>
              </w:rPr>
            </w:pPr>
            <w:r w:rsidRPr="00245F09">
              <w:rPr>
                <w:highlight w:val="yellow"/>
              </w:rPr>
              <w:t>Move to SWG?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1230E1" w:rsidRDefault="001230E1" w:rsidP="006C0596">
            <w:r>
              <w:t>178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1230E1" w:rsidRDefault="001230E1" w:rsidP="006C0596">
            <w:r>
              <w:t>Felix Butsch to present further results on GBAS VDB versus VHF COM based on more detailed analysis of the impact of GBAS slot utilization and message length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1230E1" w:rsidRDefault="001230E1" w:rsidP="006C0596">
            <w:r>
              <w:t>Felix Butsch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1230E1" w:rsidRDefault="001230E1" w:rsidP="006C0596">
            <w:r>
              <w:t>Feb 2015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1230E1" w:rsidRDefault="001230E1" w:rsidP="006C0596">
            <w:r>
              <w:rPr>
                <w:color w:val="FF0000"/>
              </w:rPr>
              <w:t>Opened</w:t>
            </w:r>
            <w:r>
              <w:t xml:space="preserve"> Oct. 2014</w:t>
            </w:r>
          </w:p>
          <w:p w:rsidR="001230E1" w:rsidRDefault="001230E1" w:rsidP="006C0596">
            <w:r>
              <w:t>SeptOct2014_wg1_AND_wg2_WP6</w:t>
            </w:r>
          </w:p>
          <w:p w:rsidR="001230E1" w:rsidRDefault="001230E1" w:rsidP="006C0596">
            <w:r>
              <w:t>NSP4 IP 30</w:t>
            </w:r>
          </w:p>
          <w:p w:rsidR="001230E1" w:rsidRDefault="001230E1" w:rsidP="006C0596">
            <w:r>
              <w:t>JWGs 3 WP 21</w:t>
            </w:r>
          </w:p>
          <w:p w:rsidR="001230E1" w:rsidRDefault="001230E1" w:rsidP="006C0596">
            <w:pPr>
              <w:rPr>
                <w:color w:val="FF0000"/>
              </w:rPr>
            </w:pPr>
            <w:r>
              <w:t>Closed April 2018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230E1" w:rsidRDefault="001230E1" w:rsidP="006C0596">
            <w:r>
              <w:t>179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Default="001230E1" w:rsidP="006C0596">
            <w:r>
              <w:t>Consider possible actions on standardization of FAS data parameters. (SeptOct2014_wg1_AND_wg2_WP12)  Include action 167 issue (May14_wgw_WP20)</w:t>
            </w:r>
          </w:p>
          <w:p w:rsidR="001230E1" w:rsidRDefault="001230E1" w:rsidP="006C059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230E1" w:rsidRDefault="001230E1" w:rsidP="006C0596">
            <w:r>
              <w:t xml:space="preserve">Ad-hoc led by </w:t>
            </w:r>
            <w:r>
              <w:rPr>
                <w:strike/>
              </w:rPr>
              <w:t xml:space="preserve">Andreas </w:t>
            </w:r>
            <w:proofErr w:type="spellStart"/>
            <w:r>
              <w:rPr>
                <w:strike/>
              </w:rPr>
              <w:t>Lipp</w:t>
            </w:r>
            <w:proofErr w:type="spellEnd"/>
            <w:r>
              <w:t xml:space="preserve">, </w:t>
            </w:r>
            <w:r>
              <w:rPr>
                <w:b/>
              </w:rPr>
              <w:t>Laurent Azoulai</w:t>
            </w:r>
            <w:r>
              <w:t xml:space="preserve">, Jolana Dvorska, Barbara Clark, </w:t>
            </w:r>
            <w:proofErr w:type="spellStart"/>
            <w:r w:rsidRPr="00245F09">
              <w:rPr>
                <w:strike/>
              </w:rPr>
              <w:t>Boubeker</w:t>
            </w:r>
            <w:proofErr w:type="spellEnd"/>
            <w:r w:rsidRPr="00245F09">
              <w:rPr>
                <w:strike/>
              </w:rPr>
              <w:t xml:space="preserve"> </w:t>
            </w:r>
            <w:proofErr w:type="spellStart"/>
            <w:r w:rsidRPr="00245F09">
              <w:rPr>
                <w:strike/>
              </w:rPr>
              <w:t>Belabbas</w:t>
            </w:r>
            <w:proofErr w:type="spellEnd"/>
            <w:r w:rsidRPr="00245F09">
              <w:rPr>
                <w:strike/>
              </w:rPr>
              <w:t xml:space="preserve"> </w:t>
            </w:r>
            <w:r>
              <w:t xml:space="preserve">, John Dyson, Takayuki Yoshihara.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230E1" w:rsidRDefault="001230E1" w:rsidP="006C0596">
            <w:r>
              <w:t>As time and resources allow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230E1" w:rsidRDefault="001230E1" w:rsidP="006C0596">
            <w:r>
              <w:rPr>
                <w:color w:val="FF0000"/>
              </w:rPr>
              <w:t>Opened</w:t>
            </w:r>
            <w:r>
              <w:t xml:space="preserve"> Oct. 2014</w:t>
            </w:r>
          </w:p>
          <w:p w:rsidR="001230E1" w:rsidRDefault="001230E1" w:rsidP="006C0596">
            <w:r>
              <w:t>SeptOct2014_wg1_AND_wg2_WP12</w:t>
            </w:r>
          </w:p>
          <w:p w:rsidR="001230E1" w:rsidRDefault="001230E1" w:rsidP="006C0596">
            <w:r>
              <w:t>JWGs2 IP 22</w:t>
            </w:r>
          </w:p>
          <w:p w:rsidR="001230E1" w:rsidRDefault="001230E1" w:rsidP="006C0596">
            <w:r>
              <w:t>JWGs2 – Laurent takes on interim task of figuring out if this is still a relevant task.</w:t>
            </w:r>
          </w:p>
          <w:p w:rsidR="001230E1" w:rsidRDefault="001230E1" w:rsidP="006C0596">
            <w:pPr>
              <w:rPr>
                <w:color w:val="FF0000"/>
              </w:rPr>
            </w:pPr>
            <w:r>
              <w:t xml:space="preserve">Closed NSP 5 (Nov 2018) – based on group discussion and consensus. 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230E1" w:rsidRDefault="001230E1" w:rsidP="006C0596">
            <w:r>
              <w:t>193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230E1" w:rsidRDefault="001230E1" w:rsidP="006C0596">
            <w:r>
              <w:t>Prepare a WP to introduce a requirement for GBAS ground reference receivers to meet the same airborne interference masks.  ICCAIA to support validation by assessing impact of new requirement on current ground stations.</w:t>
            </w:r>
            <w:r>
              <w:br/>
              <w:t>Jun 2016: Provide revised SARPs text to make interference mask also applicable for GBAS reference receivers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230E1" w:rsidRDefault="001230E1" w:rsidP="006C0596">
            <w:r>
              <w:t>Mike Spanner/Tim Murphy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230E1" w:rsidRDefault="001230E1" w:rsidP="006C0596">
            <w:pPr>
              <w:rPr>
                <w:strike/>
              </w:rPr>
            </w:pPr>
            <w:r>
              <w:rPr>
                <w:strike/>
              </w:rPr>
              <w:t>May 2016</w:t>
            </w:r>
          </w:p>
          <w:p w:rsidR="001230E1" w:rsidRDefault="001230E1" w:rsidP="006C0596">
            <w:pPr>
              <w:rPr>
                <w:strike/>
              </w:rPr>
            </w:pPr>
            <w:r>
              <w:rPr>
                <w:strike/>
              </w:rPr>
              <w:t>End July 2016</w:t>
            </w:r>
          </w:p>
          <w:p w:rsidR="001230E1" w:rsidRDefault="001230E1" w:rsidP="006C0596">
            <w:r>
              <w:t>In time to support Mature input by end of 2018 for 2020 SARPS cycle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230E1" w:rsidRDefault="001230E1" w:rsidP="006C0596">
            <w:r>
              <w:t>Opened 12/4/2015</w:t>
            </w:r>
          </w:p>
          <w:p w:rsidR="001230E1" w:rsidRDefault="001230E1" w:rsidP="006C0596">
            <w:r>
              <w:t>Flimsy 12</w:t>
            </w:r>
            <w:r>
              <w:br/>
              <w:t>3 Jun 2016, JWG WP 30 and Flimsy 26</w:t>
            </w:r>
          </w:p>
          <w:p w:rsidR="001230E1" w:rsidRDefault="001230E1" w:rsidP="006C0596">
            <w:r>
              <w:t>GWG_Aug16_IP9</w:t>
            </w:r>
          </w:p>
          <w:p w:rsidR="001230E1" w:rsidRDefault="001230E1" w:rsidP="006C0596">
            <w:r>
              <w:t>NSP/3 IP 6</w:t>
            </w:r>
          </w:p>
          <w:p w:rsidR="001230E1" w:rsidRDefault="001230E1" w:rsidP="006C0596">
            <w:r>
              <w:t>JWGs2: WP 21 (not discussed.  Deferred to next meeting).</w:t>
            </w:r>
          </w:p>
          <w:p w:rsidR="001230E1" w:rsidRDefault="001230E1" w:rsidP="006C0596">
            <w:r>
              <w:t>Closed;  NSP4 WP 34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E1" w:rsidRDefault="001230E1" w:rsidP="006C0596">
            <w:r>
              <w:t>205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E1" w:rsidRDefault="001230E1" w:rsidP="006C0596">
            <w:r>
              <w:t>Propose text for SARPs (or GM) which explains that sensitive areas are not required for GBAS operation provided that the siting of the ground station was done properly.  NSP/3 action revised to: Develop considerations for protection of areas around GNSS reference receivers, VDB antennas and aircraft.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E1" w:rsidRDefault="001230E1" w:rsidP="006C0596">
            <w:r>
              <w:t xml:space="preserve">Mike Spanner; with Matt Harris, Jason Burns, Winfried Dunkel, Stefan Naerlich, Pierre </w:t>
            </w:r>
            <w:proofErr w:type="spellStart"/>
            <w:r>
              <w:t>Ladoux</w:t>
            </w:r>
            <w:proofErr w:type="spellEnd"/>
            <w:r>
              <w:t>, Laurent Azoulai, Bruce Johnson,  Gary Berz</w:t>
            </w:r>
          </w:p>
          <w:p w:rsidR="001230E1" w:rsidRDefault="001230E1" w:rsidP="006C059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E1" w:rsidRDefault="001230E1" w:rsidP="006C0596">
            <w:pPr>
              <w:rPr>
                <w:strike/>
              </w:rPr>
            </w:pPr>
            <w:r>
              <w:rPr>
                <w:strike/>
              </w:rPr>
              <w:t>End July 2016</w:t>
            </w:r>
          </w:p>
          <w:p w:rsidR="001230E1" w:rsidRDefault="001230E1" w:rsidP="006C0596">
            <w:r>
              <w:t xml:space="preserve">In time to support </w:t>
            </w:r>
            <w:r w:rsidRPr="008C0261">
              <w:rPr>
                <w:strike/>
              </w:rPr>
              <w:t>Mature input by end of 2018 for 2020 SARPS cycle</w:t>
            </w:r>
            <w:r w:rsidRPr="008C0261">
              <w:t xml:space="preserve"> Fall of 2019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E1" w:rsidRDefault="001230E1" w:rsidP="006C0596">
            <w:r>
              <w:t>Opened: 3 Jun 2016</w:t>
            </w:r>
          </w:p>
          <w:p w:rsidR="001230E1" w:rsidRDefault="001230E1" w:rsidP="006C0596">
            <w:r>
              <w:t>JWG 1 IP 10</w:t>
            </w:r>
          </w:p>
          <w:p w:rsidR="001230E1" w:rsidRDefault="001230E1" w:rsidP="006C0596">
            <w:r>
              <w:t>GWG_Aug16 IP 7</w:t>
            </w:r>
          </w:p>
          <w:p w:rsidR="001230E1" w:rsidRDefault="001230E1" w:rsidP="006C0596">
            <w:r>
              <w:t>NSP/3 IP 5</w:t>
            </w:r>
          </w:p>
          <w:p w:rsidR="001230E1" w:rsidRDefault="001230E1" w:rsidP="006C0596">
            <w:r>
              <w:t>JWGs2 – WP20 (Not discussed, deferred to the next meeting).</w:t>
            </w:r>
          </w:p>
          <w:p w:rsidR="001230E1" w:rsidRDefault="001230E1" w:rsidP="006C0596">
            <w:r>
              <w:t>NSP4 WP 33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230E1" w:rsidRDefault="001230E1" w:rsidP="006C0596">
            <w:r>
              <w:t>214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230E1" w:rsidRDefault="001230E1" w:rsidP="006C0596">
            <w:r>
              <w:t xml:space="preserve">Further consideration of the possible impacts of elimination of CAT </w:t>
            </w:r>
            <w:proofErr w:type="spellStart"/>
            <w:r>
              <w:t>IIIa</w:t>
            </w:r>
            <w:proofErr w:type="spellEnd"/>
            <w:r>
              <w:t xml:space="preserve">, IIIb and </w:t>
            </w:r>
            <w:proofErr w:type="spellStart"/>
            <w:r>
              <w:t>IIIc</w:t>
            </w:r>
            <w:proofErr w:type="spellEnd"/>
            <w:r>
              <w:t xml:space="preserve"> definitions on GBAS service types etc.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Default="001230E1" w:rsidP="006C0596">
            <w:r>
              <w:t>John Dyson</w:t>
            </w:r>
          </w:p>
          <w:p w:rsidR="001230E1" w:rsidRDefault="001230E1" w:rsidP="006C059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230E1" w:rsidRDefault="001230E1" w:rsidP="006C0596">
            <w:r>
              <w:t>GWG to discuss at the April 2018 meeting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230E1" w:rsidRDefault="001230E1" w:rsidP="006C0596">
            <w:r>
              <w:t>Opened: 6/16/2017</w:t>
            </w:r>
          </w:p>
          <w:p w:rsidR="001230E1" w:rsidRDefault="001230E1" w:rsidP="006C0596">
            <w:r>
              <w:t>JWGs2: WP 9</w:t>
            </w:r>
          </w:p>
          <w:p w:rsidR="001230E1" w:rsidRDefault="001230E1" w:rsidP="006C0596">
            <w:r>
              <w:t xml:space="preserve">Closed NSP 5 – OBE as </w:t>
            </w:r>
            <w:proofErr w:type="spellStart"/>
            <w:r>
              <w:t>FltOpsP</w:t>
            </w:r>
            <w:proofErr w:type="spellEnd"/>
            <w:r>
              <w:t xml:space="preserve"> adopted change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4876C1" w:rsidRDefault="001230E1" w:rsidP="006C0596">
            <w:r w:rsidRPr="004876C1">
              <w:t>215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4876C1" w:rsidRDefault="001230E1" w:rsidP="006C0596">
            <w:r w:rsidRPr="004876C1">
              <w:t xml:space="preserve">Provide a revision of WP 18 re doc 9157 Part 6 frangibility requirements for GBAS.  For the secretary to present to ADOP (Aerodrome Design and Operation Panel).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4876C1" w:rsidRDefault="001230E1" w:rsidP="006C0596">
            <w:r w:rsidRPr="004876C1">
              <w:t xml:space="preserve">Pierre </w:t>
            </w:r>
            <w:proofErr w:type="spellStart"/>
            <w:r w:rsidRPr="004876C1">
              <w:t>Ladoux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4876C1" w:rsidRDefault="001230E1" w:rsidP="006C0596">
            <w:r w:rsidRPr="004876C1">
              <w:t>Within 2 weeks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 w:rsidRPr="004876C1">
              <w:t>Opened 10/13/2017:  NSP4 WP 18</w:t>
            </w:r>
          </w:p>
          <w:p w:rsidR="001230E1" w:rsidRDefault="001230E1" w:rsidP="006C0596">
            <w:r>
              <w:t>See JWGs 3 – Flimsy 9 (WP 3 from ADOP 3 mtg.)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0E1" w:rsidRDefault="001230E1" w:rsidP="006C0596">
            <w:r>
              <w:t>216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0E1" w:rsidRDefault="001230E1" w:rsidP="006C0596">
            <w:r>
              <w:t xml:space="preserve">GWG members to contribute to the development of a specification to be included into ICAO Doc 8071, Vol. II, how to evaluate </w:t>
            </w:r>
            <w:proofErr w:type="spellStart"/>
            <w:r>
              <w:t>fieldstrength</w:t>
            </w:r>
            <w:proofErr w:type="spellEnd"/>
            <w:r>
              <w:t xml:space="preserve"> measurement results.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0E1" w:rsidRDefault="001230E1" w:rsidP="006C0596">
            <w:r>
              <w:t>Winfried Dunkel &amp; Matt Harris – VDB Ad-hoc group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0E1" w:rsidRDefault="001230E1" w:rsidP="006C0596">
            <w:r w:rsidRPr="00766037">
              <w:rPr>
                <w:strike/>
              </w:rPr>
              <w:t xml:space="preserve">April 2019 GWG meeting  </w:t>
            </w:r>
            <w:r>
              <w:t>- Next meeting – final target is Doc 8071 completion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0E1" w:rsidRDefault="001230E1" w:rsidP="006C0596">
            <w:r>
              <w:t>Opened NSP4 WP 6</w:t>
            </w:r>
          </w:p>
          <w:p w:rsidR="001230E1" w:rsidRDefault="001230E1" w:rsidP="006C0596">
            <w:r>
              <w:t>NSP 5 IP 34</w:t>
            </w:r>
          </w:p>
          <w:p w:rsidR="001230E1" w:rsidRDefault="001230E1" w:rsidP="006C0596">
            <w:r>
              <w:t>JWGs IP 4 and IP 26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>
              <w:t>217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>
              <w:t xml:space="preserve">Provide a derivation of the impact of VDB </w:t>
            </w:r>
            <w:proofErr w:type="spellStart"/>
            <w:r>
              <w:t>fieldstrength</w:t>
            </w:r>
            <w:proofErr w:type="spellEnd"/>
            <w:r>
              <w:t xml:space="preserve"> fluctuation on the Message Failure Rate in the context of GWG developing a specification to be included into ICAO Doc 8071, Vol. II , how to evaluate </w:t>
            </w:r>
            <w:proofErr w:type="spellStart"/>
            <w:r>
              <w:t>fieldstrength</w:t>
            </w:r>
            <w:proofErr w:type="spellEnd"/>
            <w:r>
              <w:t xml:space="preserve"> measurement results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 w:rsidRPr="007C4968">
              <w:t>Matt Harris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>
              <w:t>Prior to next meeting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>
              <w:t>Opened NSP4 WP 6</w:t>
            </w:r>
          </w:p>
          <w:p w:rsidR="001230E1" w:rsidRDefault="001230E1" w:rsidP="006C0596">
            <w:r>
              <w:t>Closed: JWGs IP 4 and IP 26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>
              <w:t>218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 w:rsidRPr="00782D1C">
              <w:rPr>
                <w:spacing w:val="-1"/>
              </w:rPr>
              <w:t xml:space="preserve">GWG members to </w:t>
            </w:r>
            <w:proofErr w:type="spellStart"/>
            <w:r w:rsidRPr="00782D1C">
              <w:rPr>
                <w:spacing w:val="-1"/>
              </w:rPr>
              <w:t>analyse</w:t>
            </w:r>
            <w:proofErr w:type="spellEnd"/>
            <w:r w:rsidRPr="00782D1C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the </w:t>
            </w:r>
            <w:r w:rsidRPr="00782D1C">
              <w:rPr>
                <w:spacing w:val="-1"/>
              </w:rPr>
              <w:t xml:space="preserve">possibility </w:t>
            </w:r>
            <w:r>
              <w:rPr>
                <w:spacing w:val="-1"/>
              </w:rPr>
              <w:t xml:space="preserve">of allowing </w:t>
            </w:r>
            <w:r w:rsidRPr="00782D1C">
              <w:rPr>
                <w:spacing w:val="-1"/>
              </w:rPr>
              <w:t xml:space="preserve">a message failure rate of 1 in 10 messages </w:t>
            </w:r>
            <w:r>
              <w:rPr>
                <w:spacing w:val="-1"/>
              </w:rPr>
              <w:t xml:space="preserve">for GBAS VDB in order </w:t>
            </w:r>
            <w:r w:rsidRPr="00782D1C">
              <w:rPr>
                <w:spacing w:val="-1"/>
              </w:rPr>
              <w:t>to support Category I approach scenarios</w:t>
            </w:r>
            <w:r>
              <w:rPr>
                <w:spacing w:val="-1"/>
              </w:rPr>
              <w:t xml:space="preserve"> and develop </w:t>
            </w:r>
            <w:r w:rsidRPr="00782D1C">
              <w:rPr>
                <w:spacing w:val="-1"/>
              </w:rPr>
              <w:t xml:space="preserve">consequential proposals </w:t>
            </w:r>
            <w:r>
              <w:rPr>
                <w:spacing w:val="-1"/>
              </w:rPr>
              <w:t>covering</w:t>
            </w:r>
            <w:r w:rsidRPr="00782D1C">
              <w:rPr>
                <w:spacing w:val="-1"/>
              </w:rPr>
              <w:t xml:space="preserve"> this in Annex 10</w:t>
            </w:r>
            <w:r>
              <w:rPr>
                <w:spacing w:val="-1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 w:rsidRPr="007C4968">
              <w:t>Matt Harris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>
              <w:t>Prior to next meeting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>
              <w:t>Opened NSP4 WP 28</w:t>
            </w:r>
          </w:p>
          <w:p w:rsidR="001230E1" w:rsidRDefault="001230E1" w:rsidP="006C0596">
            <w:r>
              <w:t>Closed Apr 2018 JWGs3 WP 5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>
              <w:t>219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>
              <w:t>Identify additional frequency coordination scenarios if needed.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>
              <w:t>Matt Harris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>
              <w:t>Prior to the next meeting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>
              <w:t>Opened NSP4 WP 16</w:t>
            </w:r>
          </w:p>
          <w:p w:rsidR="001230E1" w:rsidRDefault="001230E1" w:rsidP="006C0596">
            <w:r>
              <w:t xml:space="preserve">Closed April 2018 JWGs3 WP 18 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>
              <w:t>220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>
              <w:t xml:space="preserve">Create a new validation matrix for the next package of maintenance changes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>
              <w:t xml:space="preserve">Rick Cassell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/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9C187F" w:rsidRDefault="001230E1" w:rsidP="006C0596">
            <w:r w:rsidRPr="009C187F">
              <w:t>221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9C187F" w:rsidRDefault="001230E1" w:rsidP="006C0596">
            <w:r w:rsidRPr="009C187F">
              <w:t>Review the figure and associated proposal for Attachment D in JWGs 3 Flimsy 4 and provide feedback to Linda Lavik by June 25</w:t>
            </w:r>
            <w:r w:rsidRPr="009C187F">
              <w:rPr>
                <w:vertAlign w:val="superscript"/>
              </w:rPr>
              <w:t>th</w:t>
            </w:r>
            <w:r w:rsidRPr="009C187F">
              <w:t xml:space="preserve"> in preparation for further coordination EUROCAE WG 28.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9C187F" w:rsidRDefault="001230E1" w:rsidP="006C0596">
            <w:r w:rsidRPr="009C187F">
              <w:t>Linda Lavik to receive but action to all to review and provide comments.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9C187F" w:rsidRDefault="001230E1" w:rsidP="006C0596">
            <w:r w:rsidRPr="009C187F">
              <w:t>June 25th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 w:rsidRPr="009C187F">
              <w:t>Opened JWGs 3 WP 7 &amp; Flimsy 4</w:t>
            </w:r>
          </w:p>
          <w:p w:rsidR="001230E1" w:rsidRPr="009C187F" w:rsidRDefault="001230E1" w:rsidP="006C0596">
            <w:r>
              <w:t xml:space="preserve">Closed JWGs 4 WP 7 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B57DF3" w:rsidRDefault="001230E1" w:rsidP="006C0596">
            <w:r>
              <w:t>222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B57DF3" w:rsidRDefault="001230E1" w:rsidP="006C0596">
            <w:r>
              <w:t>Look at all uses of the term “transmitter” to find cases where “transmitting antenna” should be used instead.  Bring a paper with an appropriate change proposal.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B57DF3" w:rsidRDefault="001230E1" w:rsidP="006C0596">
            <w:r>
              <w:t>W. Dunkel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B57DF3" w:rsidRDefault="001230E1" w:rsidP="006C0596">
            <w:r>
              <w:t>NSP 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Default="001230E1" w:rsidP="006C0596">
            <w:r>
              <w:t>Opened JWGs 3 WP 20</w:t>
            </w:r>
            <w:r w:rsidRPr="00B57DF3">
              <w:t>.</w:t>
            </w:r>
          </w:p>
          <w:p w:rsidR="001230E1" w:rsidRDefault="001230E1" w:rsidP="006C0596">
            <w:r>
              <w:t>NSP 5 WP 11 and Flimsy 3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0E1" w:rsidRPr="00B57DF3" w:rsidRDefault="001230E1" w:rsidP="006C0596">
            <w:r>
              <w:t>223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0E1" w:rsidRPr="00B57DF3" w:rsidRDefault="001230E1" w:rsidP="006C0596">
            <w:r>
              <w:t xml:space="preserve">Prepare GBAS related material for the Doc 8071 </w:t>
            </w:r>
            <w:proofErr w:type="spellStart"/>
            <w:r>
              <w:t>Vol</w:t>
            </w:r>
            <w:proofErr w:type="spellEnd"/>
            <w:r>
              <w:t xml:space="preserve"> II update (chapter 4).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0E1" w:rsidRDefault="001230E1" w:rsidP="006C0596">
            <w:r>
              <w:t xml:space="preserve">Ad-hoc. </w:t>
            </w:r>
            <w:r w:rsidRPr="00740120">
              <w:t xml:space="preserve"> Led by</w:t>
            </w:r>
            <w:r w:rsidRPr="00C74CD8">
              <w:rPr>
                <w:strike/>
              </w:rPr>
              <w:t xml:space="preserve"> </w:t>
            </w:r>
            <w:r>
              <w:t>Mike Spanner</w:t>
            </w:r>
            <w:r>
              <w:rPr>
                <w:strike/>
              </w:rPr>
              <w:t xml:space="preserve">.  </w:t>
            </w:r>
            <w:r>
              <w:t>Membership:, Bruce Johnson, Winfried Dunkel, Susumu Saito,</w:t>
            </w:r>
          </w:p>
          <w:p w:rsidR="001230E1" w:rsidRDefault="001230E1" w:rsidP="006C0596">
            <w:r>
              <w:t>Matt Harris,</w:t>
            </w:r>
          </w:p>
          <w:p w:rsidR="001230E1" w:rsidRPr="00B57DF3" w:rsidRDefault="001230E1" w:rsidP="006C0596">
            <w:r>
              <w:t>Barbara Clark,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0E1" w:rsidRPr="00B57DF3" w:rsidRDefault="001230E1" w:rsidP="006C0596">
            <w:r>
              <w:t>Outline and plan/schedule in a paper for NSP 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0E1" w:rsidRDefault="001230E1" w:rsidP="006C0596">
            <w:r>
              <w:t>Previous action 146 History:</w:t>
            </w:r>
          </w:p>
          <w:p w:rsidR="001230E1" w:rsidRDefault="001230E1" w:rsidP="006C0596">
            <w:r>
              <w:t>NSP_may11_wgw_WP_14</w:t>
            </w:r>
          </w:p>
          <w:p w:rsidR="001230E1" w:rsidRDefault="001230E1" w:rsidP="006C0596">
            <w:r>
              <w:t>May14_wgw_14</w:t>
            </w:r>
          </w:p>
          <w:p w:rsidR="001230E1" w:rsidRDefault="001230E1" w:rsidP="006C0596">
            <w:r>
              <w:t>SepOct2014_wg1_AND_wg2_WP3</w:t>
            </w:r>
          </w:p>
          <w:p w:rsidR="001230E1" w:rsidRDefault="001230E1" w:rsidP="006C0596">
            <w:r>
              <w:t>SepOct2014_wg1_AND_wg2_Flimsy_2</w:t>
            </w:r>
          </w:p>
          <w:p w:rsidR="001230E1" w:rsidRDefault="001230E1" w:rsidP="006C0596">
            <w:r>
              <w:t>SepOct2014_wg1_AND_wg2_WP5</w:t>
            </w:r>
          </w:p>
          <w:p w:rsidR="001230E1" w:rsidRDefault="001230E1" w:rsidP="006C0596">
            <w:r>
              <w:t>JWGs2_WP_11</w:t>
            </w:r>
          </w:p>
          <w:p w:rsidR="001230E1" w:rsidRDefault="001230E1" w:rsidP="006C0596">
            <w:r>
              <w:t>NSP4 WP 6</w:t>
            </w:r>
          </w:p>
          <w:p w:rsidR="001230E1" w:rsidRDefault="001230E1" w:rsidP="006C0596">
            <w:r w:rsidRPr="00A33DCD">
              <w:rPr>
                <w:color w:val="FF0000"/>
              </w:rPr>
              <w:t xml:space="preserve">Opened </w:t>
            </w:r>
            <w:r>
              <w:t>JWGs 3 WP 2</w:t>
            </w:r>
          </w:p>
          <w:p w:rsidR="001230E1" w:rsidRDefault="001230E1" w:rsidP="006C0596">
            <w:r>
              <w:t>JWGs4 WP 14,</w:t>
            </w:r>
          </w:p>
          <w:p w:rsidR="001230E1" w:rsidRPr="00B57DF3" w:rsidRDefault="001230E1" w:rsidP="006C0596">
            <w:r>
              <w:t>JWGs5 WP 48</w:t>
            </w:r>
          </w:p>
        </w:tc>
      </w:tr>
      <w:tr w:rsidR="001230E1" w:rsidTr="006C0596">
        <w:trPr>
          <w:cantSplit/>
          <w:trHeight w:val="24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B57DF3" w:rsidRDefault="001230E1" w:rsidP="006C0596">
            <w:r>
              <w:t>224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B57DF3" w:rsidRDefault="001230E1" w:rsidP="006C0596">
            <w:r>
              <w:t>D</w:t>
            </w:r>
            <w:r w:rsidRPr="00BB1AF9">
              <w:t xml:space="preserve">evelop </w:t>
            </w:r>
            <w:r>
              <w:t xml:space="preserve">new </w:t>
            </w:r>
            <w:r w:rsidRPr="00BB1AF9">
              <w:t>guidance</w:t>
            </w:r>
            <w:r>
              <w:t xml:space="preserve"> material</w:t>
            </w:r>
            <w:r w:rsidRPr="00BB1AF9">
              <w:t xml:space="preserve"> on the conversion from receiver performance requirements to Signal-in-Space requirements regarding maximum undesired Power Flux Density levels for GBAS operations and desired-to-undesired (D/U) as well as the impact of spurious emissions</w:t>
            </w:r>
            <w:r>
              <w:t xml:space="preserve"> based on  JWGs/3, WP18, rev.1 and the new draft Appendix K of  </w:t>
            </w:r>
            <w:r w:rsidRPr="00C53626">
              <w:t>RTCA DO-253().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B57DF3" w:rsidRDefault="001230E1" w:rsidP="006C0596">
            <w:r>
              <w:t>Tim Murphy and the VDB ad-hoc and SWG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B57DF3" w:rsidRDefault="001230E1" w:rsidP="006C0596">
            <w:r>
              <w:t>2 month prior to NSP 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Default="001230E1" w:rsidP="006C0596">
            <w:r>
              <w:t xml:space="preserve">Opened JWGs WP 18. Rev 1.  </w:t>
            </w:r>
          </w:p>
          <w:p w:rsidR="001230E1" w:rsidRDefault="001230E1" w:rsidP="006C0596">
            <w:r>
              <w:t>Closed  - NSP 5 WP 14</w:t>
            </w:r>
          </w:p>
          <w:p w:rsidR="001230E1" w:rsidRPr="00B57DF3" w:rsidRDefault="001230E1" w:rsidP="006C0596">
            <w:r w:rsidRPr="00961A53">
              <w:rPr>
                <w:highlight w:val="yellow"/>
              </w:rPr>
              <w:t>Over to SWG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B57DF3" w:rsidRDefault="001230E1" w:rsidP="006C0596">
            <w:r>
              <w:t>225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B57DF3" w:rsidRDefault="001230E1" w:rsidP="006C0596">
            <w:r>
              <w:t>Members of NSP to check whether they would have avionics backward- compatibility issue and/or ground station deployment issues related to new VDB requirements and VHF compatibility criteria. – Reference WP 18 Rev 1 and WP 6 and WP 4 Rev 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B57DF3" w:rsidRDefault="001230E1" w:rsidP="006C0596">
            <w:r>
              <w:t>All GWG members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B57DF3" w:rsidRDefault="001230E1" w:rsidP="006C0596">
            <w:r>
              <w:t>2 months prior to NSP 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Default="001230E1" w:rsidP="006C0596">
            <w:r>
              <w:t>Opened JWGs WP 18. Rev 1.</w:t>
            </w:r>
          </w:p>
          <w:p w:rsidR="001230E1" w:rsidRPr="00B57DF3" w:rsidRDefault="001230E1" w:rsidP="006C0596">
            <w:r>
              <w:t>Closed NSP5 WP 4 and WP 15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B57DF3" w:rsidRDefault="001230E1" w:rsidP="006C0596">
            <w:r>
              <w:t>226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B57DF3" w:rsidRDefault="001230E1" w:rsidP="006C0596">
            <w:r>
              <w:t>B</w:t>
            </w:r>
            <w:r w:rsidRPr="007F37EC">
              <w:t>ring the outcome of the discussion of proposed SARPs Changes for GBAS VDB compatibility with ILS from the Joint GWG/SWG meeting to the attention of the CNTWG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B57DF3" w:rsidRDefault="001230E1" w:rsidP="006C0596">
            <w:r>
              <w:t>Tim Murphy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B57DF3" w:rsidRDefault="001230E1" w:rsidP="006C0596">
            <w:r>
              <w:t>JWG3 CNTSG Meeting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Default="001230E1" w:rsidP="006C0596">
            <w:r>
              <w:t>Opened JWGs3 WP 4</w:t>
            </w:r>
          </w:p>
          <w:p w:rsidR="001230E1" w:rsidRPr="00B57DF3" w:rsidRDefault="001230E1" w:rsidP="006C0596">
            <w:r>
              <w:t>Closed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B57DF3" w:rsidRDefault="001230E1" w:rsidP="006C0596">
            <w:r>
              <w:t>227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CF7E2D" w:rsidRDefault="001230E1" w:rsidP="006C0596">
            <w:proofErr w:type="spellStart"/>
            <w:r>
              <w:t>A</w:t>
            </w:r>
            <w:r w:rsidRPr="00CF7E2D">
              <w:t>nalyse</w:t>
            </w:r>
            <w:proofErr w:type="spellEnd"/>
            <w:r w:rsidRPr="00CF7E2D">
              <w:t xml:space="preserve"> the impact on the VDB Message Failure Rate </w:t>
            </w:r>
            <w:proofErr w:type="gramStart"/>
            <w:r w:rsidRPr="00CF7E2D">
              <w:t>of  “</w:t>
            </w:r>
            <w:proofErr w:type="gramEnd"/>
            <w:r w:rsidRPr="00CF7E2D">
              <w:t xml:space="preserve">sub-second” </w:t>
            </w:r>
            <w:proofErr w:type="spellStart"/>
            <w:r w:rsidRPr="00CF7E2D">
              <w:t>exceedances</w:t>
            </w:r>
            <w:proofErr w:type="spellEnd"/>
            <w:r w:rsidRPr="00CF7E2D">
              <w:t xml:space="preserve"> of the power limit by the undesired signal and to explore the possibility to introduce a sliding-average mechanism for GBAS VDB flight-inspection results, based on this analysis.</w:t>
            </w:r>
          </w:p>
          <w:p w:rsidR="001230E1" w:rsidRPr="00B57DF3" w:rsidRDefault="001230E1" w:rsidP="006C059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B57DF3" w:rsidRDefault="001230E1" w:rsidP="006C0596">
            <w:r w:rsidRPr="00CF7E2D">
              <w:t>Mat Harris</w:t>
            </w:r>
            <w:r>
              <w:t xml:space="preserve"> and VDB ad-hoc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Pr="00B57DF3" w:rsidRDefault="001230E1" w:rsidP="006C0596">
            <w:r>
              <w:t>Draft paper in time to support VDB GM development months prior to NSP 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30E1" w:rsidRDefault="001230E1" w:rsidP="006C0596">
            <w:r>
              <w:t>Opened JWGs3 WP 28</w:t>
            </w:r>
          </w:p>
          <w:p w:rsidR="001230E1" w:rsidRPr="00B57DF3" w:rsidRDefault="001230E1" w:rsidP="006C0596">
            <w:r>
              <w:t>Closed NSP 5 WP 17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FF513A" w:rsidRDefault="001230E1" w:rsidP="006C0596">
            <w:r w:rsidRPr="00FF513A">
              <w:t>228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FF513A" w:rsidRDefault="001230E1" w:rsidP="006C0596">
            <w:r w:rsidRPr="00FF513A">
              <w:t xml:space="preserve">Review NSP/5 WP 41 and provide comments o </w:t>
            </w:r>
            <w:hyperlink r:id="rId12" w:history="1">
              <w:r w:rsidRPr="00FF513A">
                <w:rPr>
                  <w:rStyle w:val="Hyperlink"/>
                </w:rPr>
                <w:t>pdurba@indra.es</w:t>
              </w:r>
            </w:hyperlink>
            <w:r w:rsidRPr="00FF513A">
              <w:t xml:space="preserve"> using the Review Sheet attached to the paper.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FF513A" w:rsidRDefault="001230E1" w:rsidP="006C0596">
            <w:r w:rsidRPr="00FF513A">
              <w:t xml:space="preserve">All </w:t>
            </w:r>
            <w:r>
              <w:t>GWG</w:t>
            </w:r>
            <w:r w:rsidRPr="00FF513A">
              <w:t xml:space="preserve"> Members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FF513A" w:rsidRDefault="001230E1" w:rsidP="006C0596">
            <w:r w:rsidRPr="00FF513A">
              <w:t>Next GWG Meeting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 w:rsidRPr="00FF513A">
              <w:t>Opened NSP/5  WP 41</w:t>
            </w:r>
          </w:p>
          <w:p w:rsidR="001230E1" w:rsidRPr="00B57DF3" w:rsidRDefault="001230E1" w:rsidP="006C0596">
            <w:r>
              <w:t>Closed OBE see action 232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DD29B5" w:rsidRDefault="001230E1" w:rsidP="006C0596">
            <w:r w:rsidRPr="00DD29B5">
              <w:t>229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DD29B5" w:rsidRDefault="001230E1" w:rsidP="006C0596">
            <w:r w:rsidRPr="00DD29B5">
              <w:t>Develop Dependency Schedule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DD29B5" w:rsidRDefault="001230E1" w:rsidP="006C0596">
            <w:r w:rsidRPr="00DD29B5">
              <w:t>Matt Harris Lead</w:t>
            </w:r>
          </w:p>
          <w:p w:rsidR="001230E1" w:rsidRPr="00DD29B5" w:rsidRDefault="001230E1" w:rsidP="006C0596">
            <w:r w:rsidRPr="00DD29B5">
              <w:t>Supported by:</w:t>
            </w:r>
          </w:p>
          <w:p w:rsidR="001230E1" w:rsidRPr="00DD29B5" w:rsidRDefault="001230E1" w:rsidP="006C0596">
            <w:r w:rsidRPr="00DD29B5">
              <w:t>Barbara Clark</w:t>
            </w:r>
          </w:p>
          <w:p w:rsidR="001230E1" w:rsidRPr="00DD29B5" w:rsidRDefault="001230E1" w:rsidP="006C0596">
            <w:r w:rsidRPr="00DD29B5">
              <w:t>Tim Murphy</w:t>
            </w:r>
          </w:p>
          <w:p w:rsidR="001230E1" w:rsidRPr="00DD29B5" w:rsidRDefault="001230E1" w:rsidP="006C0596">
            <w:r w:rsidRPr="00DD29B5">
              <w:t xml:space="preserve">Pere </w:t>
            </w:r>
            <w:proofErr w:type="spellStart"/>
            <w:r w:rsidRPr="00DD29B5">
              <w:t>Durba</w:t>
            </w:r>
            <w:proofErr w:type="spellEnd"/>
          </w:p>
          <w:p w:rsidR="001230E1" w:rsidRPr="00DD29B5" w:rsidRDefault="001230E1" w:rsidP="006C059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DD29B5" w:rsidRDefault="001230E1" w:rsidP="006C0596">
            <w:r w:rsidRPr="00DD29B5">
              <w:t>Mid Dec 2018 Teleconference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 w:rsidRPr="00DD29B5">
              <w:t>Opened NSP/5 – Job Card Discussion (WP 36)</w:t>
            </w:r>
          </w:p>
          <w:p w:rsidR="001230E1" w:rsidRPr="00B57DF3" w:rsidRDefault="001230E1" w:rsidP="006C0596">
            <w:r>
              <w:t>Closed: JWGs WP 35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B57DF3" w:rsidRDefault="001230E1" w:rsidP="006C0596">
            <w:r>
              <w:t>230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B57DF3" w:rsidRDefault="001230E1" w:rsidP="006C0596">
            <w:r>
              <w:t xml:space="preserve">Feedback to IFPP on PANS-AIM proposal.  Harmonization of NSP 5 WP 8 and WP 32.  Panel secretary to coordinate.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B57DF3" w:rsidRDefault="001230E1" w:rsidP="006C0596">
            <w:r>
              <w:t xml:space="preserve">Barbara Clark, Andreas </w:t>
            </w:r>
            <w:proofErr w:type="spellStart"/>
            <w:r>
              <w:t>Lipp</w:t>
            </w:r>
            <w:proofErr w:type="spellEnd"/>
            <w:r>
              <w:t>, Alessandro Capretti, Tim Murphy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B57DF3" w:rsidRDefault="001230E1" w:rsidP="006C0596">
            <w:r>
              <w:t>Nov 12 2018 to support discussion at NSP 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>
              <w:t>Opened NSP/5 – WP 8 and 32</w:t>
            </w:r>
          </w:p>
          <w:p w:rsidR="001230E1" w:rsidRPr="00B57DF3" w:rsidRDefault="001230E1" w:rsidP="006C0596">
            <w:r>
              <w:t>Closed JWGs 4 – Oral report by panel secretary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0E1" w:rsidRPr="00B57DF3" w:rsidRDefault="001230E1" w:rsidP="006C0596">
            <w:r>
              <w:t>231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0E1" w:rsidRPr="00B57DF3" w:rsidRDefault="001230E1" w:rsidP="006C0596">
            <w:r>
              <w:t>D</w:t>
            </w:r>
            <w:r w:rsidRPr="001111B5">
              <w:t>evelop guidance material on GBAS/VDB siting and same-airport compatibility with other VHF-navigation aids</w:t>
            </w:r>
            <w:r>
              <w:t xml:space="preserve"> for inclusion into </w:t>
            </w:r>
            <w:r w:rsidRPr="001111B5">
              <w:t>ICAO Annex 10, Vol. I Attachment D</w:t>
            </w:r>
            <w:r>
              <w:t xml:space="preserve"> =&gt; GWG/SWG.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0E1" w:rsidRPr="00B57DF3" w:rsidRDefault="001230E1" w:rsidP="006C0596">
            <w:r>
              <w:t>GWG/SWG Joint Effort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0E1" w:rsidRPr="00B57DF3" w:rsidRDefault="001230E1" w:rsidP="006C0596">
            <w:r>
              <w:t xml:space="preserve">JWGs </w:t>
            </w:r>
            <w:proofErr w:type="gramStart"/>
            <w:r>
              <w:t>5  (</w:t>
            </w:r>
            <w:proofErr w:type="gramEnd"/>
            <w:r>
              <w:t>in time for the Frequency Management Handbook next year).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0E1" w:rsidRDefault="001230E1" w:rsidP="006C0596">
            <w:r>
              <w:t>JWGs4 WP 25</w:t>
            </w:r>
          </w:p>
          <w:p w:rsidR="001230E1" w:rsidRPr="00B57DF3" w:rsidRDefault="001230E1" w:rsidP="006C0596">
            <w:r>
              <w:t>JWGs5 WP 24</w:t>
            </w:r>
          </w:p>
        </w:tc>
      </w:tr>
      <w:tr w:rsidR="001230E1" w:rsidRPr="00FC5E52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0E1" w:rsidRPr="00FC5E52" w:rsidRDefault="001230E1" w:rsidP="006C0596">
            <w:r w:rsidRPr="00FC5E52">
              <w:t>232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0E1" w:rsidRPr="00FC5E52" w:rsidRDefault="001230E1" w:rsidP="006C0596">
            <w:r w:rsidRPr="00FC5E52">
              <w:t>Ad-hoc activity to explore expanded concepts and potential services for DFMC GBAS.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0E1" w:rsidRPr="00FC5E52" w:rsidRDefault="001230E1" w:rsidP="006C0596">
            <w:r w:rsidRPr="00FC5E52">
              <w:t xml:space="preserve">Led by Matt Harris and Andreas </w:t>
            </w:r>
            <w:proofErr w:type="spellStart"/>
            <w:r w:rsidRPr="00FC5E52">
              <w:t>Lipp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0E1" w:rsidRPr="00FC5E52" w:rsidRDefault="001230E1" w:rsidP="006C0596">
            <w:r w:rsidRPr="00FC5E52">
              <w:t>NSP/6 (or 4Q 2020)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0E1" w:rsidRPr="00FC5E52" w:rsidRDefault="001230E1" w:rsidP="006C0596">
            <w:r w:rsidRPr="00FC5E52">
              <w:t>Opened: JWGs4 WP 35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FC5E52" w:rsidRDefault="001230E1" w:rsidP="006C0596">
            <w:r w:rsidRPr="00FC5E52">
              <w:t>233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FC5E52" w:rsidRDefault="001230E1" w:rsidP="006C0596">
            <w:r w:rsidRPr="00FC5E52">
              <w:t xml:space="preserve">Confirm if exceeding the 2.75m limit on </w:t>
            </w:r>
            <w:proofErr w:type="spellStart"/>
            <w:r w:rsidRPr="00FC5E52">
              <w:t>Eig</w:t>
            </w:r>
            <w:proofErr w:type="spellEnd"/>
            <w:r w:rsidRPr="00FC5E52">
              <w:t xml:space="preserve"> is supported by airworthiness criteria.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FC5E52" w:rsidRDefault="001230E1" w:rsidP="006C0596">
            <w:r w:rsidRPr="00FC5E52">
              <w:t>Barbara Clark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Pr="00FC5E52" w:rsidRDefault="001230E1" w:rsidP="006C0596">
            <w:r w:rsidRPr="00FC5E52">
              <w:t>JWGs5 Oct 2019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1230E1" w:rsidRDefault="001230E1" w:rsidP="006C0596">
            <w:r w:rsidRPr="00FC5E52">
              <w:t>Opened: JWGs4 WP 19</w:t>
            </w:r>
          </w:p>
          <w:p w:rsidR="001230E1" w:rsidRPr="00B57DF3" w:rsidRDefault="001230E1" w:rsidP="006C0596">
            <w:r>
              <w:t>Closed: JWGs5 WP 50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30E1" w:rsidRPr="00B57DF3" w:rsidRDefault="001230E1" w:rsidP="006C0596">
            <w:r>
              <w:t>234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30E1" w:rsidRDefault="001230E1" w:rsidP="006C0596">
            <w:r>
              <w:t xml:space="preserve">Continue development of SARPs requirements to support </w:t>
            </w:r>
            <w:proofErr w:type="spellStart"/>
            <w:r>
              <w:t>Eig</w:t>
            </w:r>
            <w:proofErr w:type="spellEnd"/>
            <w:r>
              <w:t>&gt;2.75 at remote runways or in equatorial regions</w:t>
            </w:r>
          </w:p>
          <w:p w:rsidR="001230E1" w:rsidRDefault="001230E1" w:rsidP="001230E1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Perform</w:t>
            </w:r>
            <w:proofErr w:type="spellEnd"/>
            <w:r>
              <w:t xml:space="preserve"> </w:t>
            </w:r>
            <w:proofErr w:type="spellStart"/>
            <w:r>
              <w:t>sensitivity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to look at </w:t>
            </w:r>
            <w:proofErr w:type="spellStart"/>
            <w:r>
              <w:t>continuity</w:t>
            </w:r>
            <w:proofErr w:type="spellEnd"/>
            <w:r>
              <w:t xml:space="preserve"> and </w:t>
            </w:r>
            <w:proofErr w:type="spellStart"/>
            <w:r>
              <w:t>availability</w:t>
            </w:r>
            <w:proofErr w:type="spellEnd"/>
            <w:r>
              <w:t xml:space="preserve"> as a </w:t>
            </w:r>
            <w:proofErr w:type="spellStart"/>
            <w:r>
              <w:t>function</w:t>
            </w:r>
            <w:proofErr w:type="spellEnd"/>
            <w:r>
              <w:t xml:space="preserve"> of </w:t>
            </w:r>
            <w:proofErr w:type="spellStart"/>
            <w:r>
              <w:t>Eig</w:t>
            </w:r>
            <w:proofErr w:type="spellEnd"/>
            <w:r>
              <w:t>, Ev, El, etc.</w:t>
            </w:r>
          </w:p>
          <w:p w:rsidR="001230E1" w:rsidRPr="00B57DF3" w:rsidRDefault="001230E1" w:rsidP="001230E1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Build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hypothetical</w:t>
            </w:r>
            <w:proofErr w:type="spellEnd"/>
            <w:r>
              <w:t xml:space="preserve"> scenarios and </w:t>
            </w:r>
            <w:proofErr w:type="spellStart"/>
            <w:r>
              <w:t>quantify</w:t>
            </w:r>
            <w:proofErr w:type="spellEnd"/>
            <w:r>
              <w:t xml:space="preserve"> the </w:t>
            </w:r>
            <w:proofErr w:type="spellStart"/>
            <w:r>
              <w:t>benefit</w:t>
            </w:r>
            <w:proofErr w:type="spellEnd"/>
            <w:r>
              <w:t xml:space="preserve"> of </w:t>
            </w:r>
            <w:proofErr w:type="spellStart"/>
            <w:r>
              <w:t>allowing</w:t>
            </w:r>
            <w:proofErr w:type="spellEnd"/>
            <w:r>
              <w:t xml:space="preserve"> </w:t>
            </w:r>
            <w:proofErr w:type="spellStart"/>
            <w:r>
              <w:t>Eig</w:t>
            </w:r>
            <w:proofErr w:type="spellEnd"/>
            <w:r>
              <w:t xml:space="preserve">&gt;2.75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30E1" w:rsidRPr="00B57DF3" w:rsidRDefault="001230E1" w:rsidP="006C0596">
            <w:r>
              <w:t xml:space="preserve">Linda Lavik &amp; IGM </w:t>
            </w:r>
            <w:proofErr w:type="spellStart"/>
            <w:r>
              <w:t>AdHoc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30E1" w:rsidRPr="00B57DF3" w:rsidRDefault="001230E1" w:rsidP="006C0596">
            <w:r>
              <w:t>4Q 2020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30E1" w:rsidRDefault="001230E1" w:rsidP="006C0596">
            <w:r>
              <w:t xml:space="preserve">Opened: </w:t>
            </w:r>
          </w:p>
          <w:p w:rsidR="001230E1" w:rsidRDefault="001230E1" w:rsidP="006C0596">
            <w:r>
              <w:t>JWGs4 WP 19</w:t>
            </w:r>
          </w:p>
          <w:p w:rsidR="001230E1" w:rsidRPr="00B57DF3" w:rsidRDefault="001230E1" w:rsidP="006C0596">
            <w:r>
              <w:t>JWGs5 WP 42 &amp; WP 50.</w:t>
            </w:r>
          </w:p>
        </w:tc>
      </w:tr>
      <w:tr w:rsidR="001230E1" w:rsidTr="006C0596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30E1" w:rsidRPr="00B57DF3" w:rsidRDefault="001230E1" w:rsidP="006C0596">
            <w:r>
              <w:t>235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30E1" w:rsidRPr="00B57DF3" w:rsidRDefault="001230E1" w:rsidP="006C0596">
            <w:r>
              <w:t>Review GBAS AIS information in WP 2 and provide feedback to Gary Berz.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30E1" w:rsidRPr="00B57DF3" w:rsidRDefault="001230E1" w:rsidP="006C0596">
            <w:r>
              <w:t>All GWG members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30E1" w:rsidRPr="00B57DF3" w:rsidRDefault="001230E1" w:rsidP="006C0596">
            <w:r>
              <w:t>A reasonable time before the next meeting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30E1" w:rsidRPr="00B57DF3" w:rsidRDefault="001230E1" w:rsidP="006C0596">
            <w:r>
              <w:t>Opened: JWG25 WP 2</w:t>
            </w:r>
          </w:p>
        </w:tc>
      </w:tr>
    </w:tbl>
    <w:p w:rsidR="0085061B" w:rsidRDefault="0085061B" w:rsidP="00BA3493"/>
    <w:p w:rsidR="00615DEC" w:rsidRDefault="00615DEC" w:rsidP="00BA3493"/>
    <w:p w:rsidR="00615DEC" w:rsidRPr="00BA3493" w:rsidRDefault="00615DEC" w:rsidP="00BA3493"/>
    <w:sectPr w:rsidR="00615DEC" w:rsidRPr="00BA3493" w:rsidSect="0016134D">
      <w:pgSz w:w="16834" w:h="11909" w:orient="landscape" w:code="9"/>
      <w:pgMar w:top="1440" w:right="1440" w:bottom="907" w:left="1440" w:header="850" w:footer="994" w:gutter="0"/>
      <w:pgNumType w:start="1"/>
      <w:cols w:space="425"/>
      <w:titlePg/>
      <w:docGrid w:linePitch="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9B4" w:rsidRDefault="005C29B4">
      <w:r>
        <w:separator/>
      </w:r>
    </w:p>
  </w:endnote>
  <w:endnote w:type="continuationSeparator" w:id="0">
    <w:p w:rsidR="005C29B4" w:rsidRDefault="005C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FPGG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FGCO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9B4" w:rsidRDefault="005C29B4">
      <w:r>
        <w:separator/>
      </w:r>
    </w:p>
  </w:footnote>
  <w:footnote w:type="continuationSeparator" w:id="0">
    <w:p w:rsidR="005C29B4" w:rsidRDefault="005C2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778" w:rsidRPr="007C4AEB" w:rsidRDefault="00B82778" w:rsidP="00835F75">
    <w:pPr>
      <w:pStyle w:val="Header"/>
      <w:jc w:val="right"/>
      <w:rPr>
        <w:lang w:eastAsia="ja-JP"/>
      </w:rPr>
    </w:pPr>
    <w:r>
      <w:tab/>
    </w:r>
    <w:r>
      <w:tab/>
    </w:r>
    <w:r>
      <w:rPr>
        <w:b/>
        <w:bCs/>
        <w:i/>
        <w:iCs/>
      </w:rPr>
      <w:t>JWGs/7 Flimsy 1</w:t>
    </w:r>
  </w:p>
  <w:p w:rsidR="00B82778" w:rsidRDefault="00B82778" w:rsidP="002A19A5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778" w:rsidRPr="00613F37" w:rsidRDefault="00B82778" w:rsidP="009F39E8">
    <w:pPr>
      <w:pStyle w:val="Header"/>
      <w:ind w:left="-100"/>
      <w:rPr>
        <w:sz w:val="22"/>
        <w:szCs w:val="22"/>
      </w:rPr>
    </w:pPr>
    <w:r w:rsidRPr="00613F37">
      <w:rPr>
        <w:sz w:val="22"/>
        <w:szCs w:val="22"/>
      </w:rPr>
      <w:t xml:space="preserve">Attachment 2 - </w:t>
    </w:r>
    <w:r w:rsidRPr="00613F37">
      <w:rPr>
        <w:rStyle w:val="PageNumber"/>
        <w:sz w:val="22"/>
        <w:szCs w:val="22"/>
      </w:rPr>
      <w:fldChar w:fldCharType="begin"/>
    </w:r>
    <w:r w:rsidRPr="00613F37">
      <w:rPr>
        <w:rStyle w:val="PageNumber"/>
        <w:sz w:val="22"/>
        <w:szCs w:val="22"/>
      </w:rPr>
      <w:instrText xml:space="preserve"> PAGE </w:instrText>
    </w:r>
    <w:r w:rsidRPr="00613F37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2</w:t>
    </w:r>
    <w:r w:rsidRPr="00613F37">
      <w:rPr>
        <w:rStyle w:val="PageNumber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778" w:rsidRPr="00834024" w:rsidRDefault="00B82778" w:rsidP="009F39E8">
    <w:pPr>
      <w:pStyle w:val="Header"/>
      <w:jc w:val="right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778" w:rsidRPr="00613F37" w:rsidRDefault="00B82778" w:rsidP="009F39E8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7C8EDA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EB225C"/>
    <w:multiLevelType w:val="hybridMultilevel"/>
    <w:tmpl w:val="D46028E2"/>
    <w:lvl w:ilvl="0" w:tplc="29EE0196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420ED1"/>
    <w:multiLevelType w:val="hybridMultilevel"/>
    <w:tmpl w:val="4C90ACAE"/>
    <w:lvl w:ilvl="0" w:tplc="D38C1A7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70D4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BCE4B26"/>
    <w:multiLevelType w:val="hybridMultilevel"/>
    <w:tmpl w:val="866A25CC"/>
    <w:lvl w:ilvl="0" w:tplc="0409000F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56881"/>
    <w:multiLevelType w:val="hybridMultilevel"/>
    <w:tmpl w:val="D03C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B1CF2"/>
    <w:multiLevelType w:val="hybridMultilevel"/>
    <w:tmpl w:val="7932FAE0"/>
    <w:lvl w:ilvl="0" w:tplc="C414D0B4">
      <w:start w:val="1"/>
      <w:numFmt w:val="decimal"/>
      <w:lvlText w:val="%1."/>
      <w:lvlJc w:val="left"/>
      <w:pPr>
        <w:ind w:left="773" w:hanging="360"/>
      </w:pPr>
    </w:lvl>
    <w:lvl w:ilvl="1" w:tplc="D20A784C">
      <w:start w:val="1"/>
      <w:numFmt w:val="decimal"/>
      <w:lvlText w:val="%2)"/>
      <w:lvlJc w:val="left"/>
      <w:pPr>
        <w:ind w:left="149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" w15:restartNumberingAfterBreak="0">
    <w:nsid w:val="4BFB2ECF"/>
    <w:multiLevelType w:val="multilevel"/>
    <w:tmpl w:val="0B02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54618C2"/>
    <w:multiLevelType w:val="multilevel"/>
    <w:tmpl w:val="23F8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F1D16"/>
    <w:multiLevelType w:val="multilevel"/>
    <w:tmpl w:val="0A70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7756C4"/>
    <w:multiLevelType w:val="hybridMultilevel"/>
    <w:tmpl w:val="C0680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9664F"/>
    <w:multiLevelType w:val="hybridMultilevel"/>
    <w:tmpl w:val="44909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D6761"/>
    <w:multiLevelType w:val="hybridMultilevel"/>
    <w:tmpl w:val="9ED4C3EE"/>
    <w:lvl w:ilvl="0" w:tplc="9F26FBB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E7497"/>
    <w:multiLevelType w:val="hybridMultilevel"/>
    <w:tmpl w:val="094C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12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5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7C"/>
    <w:rsid w:val="00001668"/>
    <w:rsid w:val="00002150"/>
    <w:rsid w:val="00003377"/>
    <w:rsid w:val="0000487A"/>
    <w:rsid w:val="0001021E"/>
    <w:rsid w:val="000104EE"/>
    <w:rsid w:val="0001058B"/>
    <w:rsid w:val="00010788"/>
    <w:rsid w:val="00011661"/>
    <w:rsid w:val="0001210C"/>
    <w:rsid w:val="00014731"/>
    <w:rsid w:val="00015CAC"/>
    <w:rsid w:val="0001664B"/>
    <w:rsid w:val="00017506"/>
    <w:rsid w:val="00020989"/>
    <w:rsid w:val="000211F4"/>
    <w:rsid w:val="00022AC3"/>
    <w:rsid w:val="00023102"/>
    <w:rsid w:val="00023CE3"/>
    <w:rsid w:val="000257A4"/>
    <w:rsid w:val="000260FC"/>
    <w:rsid w:val="00027567"/>
    <w:rsid w:val="00027D08"/>
    <w:rsid w:val="00027E79"/>
    <w:rsid w:val="00031BAC"/>
    <w:rsid w:val="00032C78"/>
    <w:rsid w:val="00034EA6"/>
    <w:rsid w:val="000356C1"/>
    <w:rsid w:val="0003699C"/>
    <w:rsid w:val="0003704B"/>
    <w:rsid w:val="00041BAE"/>
    <w:rsid w:val="00042406"/>
    <w:rsid w:val="000433CE"/>
    <w:rsid w:val="00043885"/>
    <w:rsid w:val="0004493C"/>
    <w:rsid w:val="00045ABC"/>
    <w:rsid w:val="000503FA"/>
    <w:rsid w:val="00051C06"/>
    <w:rsid w:val="00051FEA"/>
    <w:rsid w:val="000551F7"/>
    <w:rsid w:val="00055912"/>
    <w:rsid w:val="0006173D"/>
    <w:rsid w:val="0006176B"/>
    <w:rsid w:val="0006184C"/>
    <w:rsid w:val="0006212A"/>
    <w:rsid w:val="00063A58"/>
    <w:rsid w:val="0006405C"/>
    <w:rsid w:val="0006406B"/>
    <w:rsid w:val="000643AB"/>
    <w:rsid w:val="0006748C"/>
    <w:rsid w:val="00067AE8"/>
    <w:rsid w:val="0007163F"/>
    <w:rsid w:val="000726E4"/>
    <w:rsid w:val="00072831"/>
    <w:rsid w:val="00072E84"/>
    <w:rsid w:val="00074811"/>
    <w:rsid w:val="00076F8E"/>
    <w:rsid w:val="00081D80"/>
    <w:rsid w:val="000832BD"/>
    <w:rsid w:val="00084E42"/>
    <w:rsid w:val="00086238"/>
    <w:rsid w:val="00095042"/>
    <w:rsid w:val="00096964"/>
    <w:rsid w:val="000A0546"/>
    <w:rsid w:val="000A0E85"/>
    <w:rsid w:val="000A1336"/>
    <w:rsid w:val="000A19ED"/>
    <w:rsid w:val="000A2825"/>
    <w:rsid w:val="000A4AE2"/>
    <w:rsid w:val="000A535D"/>
    <w:rsid w:val="000A5B1D"/>
    <w:rsid w:val="000A7D56"/>
    <w:rsid w:val="000A7E23"/>
    <w:rsid w:val="000B670A"/>
    <w:rsid w:val="000C039E"/>
    <w:rsid w:val="000C05C9"/>
    <w:rsid w:val="000C0BCE"/>
    <w:rsid w:val="000C2270"/>
    <w:rsid w:val="000C43FF"/>
    <w:rsid w:val="000C54B9"/>
    <w:rsid w:val="000C6B6C"/>
    <w:rsid w:val="000C7E4A"/>
    <w:rsid w:val="000D2676"/>
    <w:rsid w:val="000E001D"/>
    <w:rsid w:val="000E0C7C"/>
    <w:rsid w:val="000E0FE8"/>
    <w:rsid w:val="000E5956"/>
    <w:rsid w:val="000F2201"/>
    <w:rsid w:val="000F30CE"/>
    <w:rsid w:val="000F462C"/>
    <w:rsid w:val="000F5C97"/>
    <w:rsid w:val="000F7030"/>
    <w:rsid w:val="001017CC"/>
    <w:rsid w:val="001034C3"/>
    <w:rsid w:val="00105BC7"/>
    <w:rsid w:val="00107733"/>
    <w:rsid w:val="00112DA9"/>
    <w:rsid w:val="00115987"/>
    <w:rsid w:val="00115BB9"/>
    <w:rsid w:val="00116947"/>
    <w:rsid w:val="00122A79"/>
    <w:rsid w:val="001230E1"/>
    <w:rsid w:val="0012357D"/>
    <w:rsid w:val="001253FC"/>
    <w:rsid w:val="00125E32"/>
    <w:rsid w:val="00126628"/>
    <w:rsid w:val="001269F0"/>
    <w:rsid w:val="00127C8C"/>
    <w:rsid w:val="0013231D"/>
    <w:rsid w:val="0013324A"/>
    <w:rsid w:val="00134627"/>
    <w:rsid w:val="001348E3"/>
    <w:rsid w:val="00134C9D"/>
    <w:rsid w:val="00135A1A"/>
    <w:rsid w:val="00142341"/>
    <w:rsid w:val="001430CA"/>
    <w:rsid w:val="00143494"/>
    <w:rsid w:val="00144AC8"/>
    <w:rsid w:val="00145406"/>
    <w:rsid w:val="0014607E"/>
    <w:rsid w:val="00146FBB"/>
    <w:rsid w:val="00147CEF"/>
    <w:rsid w:val="00147FF3"/>
    <w:rsid w:val="00151630"/>
    <w:rsid w:val="00153334"/>
    <w:rsid w:val="001543CD"/>
    <w:rsid w:val="001554AA"/>
    <w:rsid w:val="00155D04"/>
    <w:rsid w:val="0016134D"/>
    <w:rsid w:val="0016568A"/>
    <w:rsid w:val="00165FA3"/>
    <w:rsid w:val="0016660F"/>
    <w:rsid w:val="001676C2"/>
    <w:rsid w:val="001701FD"/>
    <w:rsid w:val="0017074A"/>
    <w:rsid w:val="00173A8F"/>
    <w:rsid w:val="001743DF"/>
    <w:rsid w:val="00174801"/>
    <w:rsid w:val="00174814"/>
    <w:rsid w:val="00174AD6"/>
    <w:rsid w:val="00175610"/>
    <w:rsid w:val="00175C53"/>
    <w:rsid w:val="00175C54"/>
    <w:rsid w:val="001775B6"/>
    <w:rsid w:val="00177602"/>
    <w:rsid w:val="00180207"/>
    <w:rsid w:val="00180B2F"/>
    <w:rsid w:val="00180FBA"/>
    <w:rsid w:val="00181299"/>
    <w:rsid w:val="0018687F"/>
    <w:rsid w:val="00187787"/>
    <w:rsid w:val="00187CD3"/>
    <w:rsid w:val="00187DE7"/>
    <w:rsid w:val="0019110B"/>
    <w:rsid w:val="00191380"/>
    <w:rsid w:val="00192D1B"/>
    <w:rsid w:val="001954BD"/>
    <w:rsid w:val="00195D5A"/>
    <w:rsid w:val="00196273"/>
    <w:rsid w:val="001975FE"/>
    <w:rsid w:val="001A16DC"/>
    <w:rsid w:val="001A4CD5"/>
    <w:rsid w:val="001A64EF"/>
    <w:rsid w:val="001A6C15"/>
    <w:rsid w:val="001A6D1D"/>
    <w:rsid w:val="001A7966"/>
    <w:rsid w:val="001B0371"/>
    <w:rsid w:val="001B12EC"/>
    <w:rsid w:val="001B1702"/>
    <w:rsid w:val="001B235D"/>
    <w:rsid w:val="001B2C2A"/>
    <w:rsid w:val="001B4D49"/>
    <w:rsid w:val="001B50F5"/>
    <w:rsid w:val="001B5EBB"/>
    <w:rsid w:val="001B63F0"/>
    <w:rsid w:val="001B7B6C"/>
    <w:rsid w:val="001C0717"/>
    <w:rsid w:val="001C082E"/>
    <w:rsid w:val="001C201A"/>
    <w:rsid w:val="001C2684"/>
    <w:rsid w:val="001C26D2"/>
    <w:rsid w:val="001C6668"/>
    <w:rsid w:val="001C782F"/>
    <w:rsid w:val="001D15C9"/>
    <w:rsid w:val="001D1992"/>
    <w:rsid w:val="001D357D"/>
    <w:rsid w:val="001D373B"/>
    <w:rsid w:val="001D39F3"/>
    <w:rsid w:val="001D552F"/>
    <w:rsid w:val="001D68B4"/>
    <w:rsid w:val="001D69C4"/>
    <w:rsid w:val="001E04C9"/>
    <w:rsid w:val="001E413A"/>
    <w:rsid w:val="001E67C8"/>
    <w:rsid w:val="001E7697"/>
    <w:rsid w:val="001F1355"/>
    <w:rsid w:val="001F15F5"/>
    <w:rsid w:val="001F2ADA"/>
    <w:rsid w:val="001F3492"/>
    <w:rsid w:val="001F4921"/>
    <w:rsid w:val="001F63F0"/>
    <w:rsid w:val="001F6A35"/>
    <w:rsid w:val="002000BC"/>
    <w:rsid w:val="00202F28"/>
    <w:rsid w:val="002037FD"/>
    <w:rsid w:val="00207EE6"/>
    <w:rsid w:val="002138F3"/>
    <w:rsid w:val="00214689"/>
    <w:rsid w:val="0021516E"/>
    <w:rsid w:val="00215E70"/>
    <w:rsid w:val="0022102B"/>
    <w:rsid w:val="002222F6"/>
    <w:rsid w:val="00222B2A"/>
    <w:rsid w:val="00224E2D"/>
    <w:rsid w:val="0022614E"/>
    <w:rsid w:val="00227325"/>
    <w:rsid w:val="002305CB"/>
    <w:rsid w:val="00230A38"/>
    <w:rsid w:val="002315AD"/>
    <w:rsid w:val="00233F79"/>
    <w:rsid w:val="002360F4"/>
    <w:rsid w:val="00240296"/>
    <w:rsid w:val="00240AF4"/>
    <w:rsid w:val="00241301"/>
    <w:rsid w:val="002459FA"/>
    <w:rsid w:val="00245B83"/>
    <w:rsid w:val="00246513"/>
    <w:rsid w:val="00247560"/>
    <w:rsid w:val="002475F8"/>
    <w:rsid w:val="00247E41"/>
    <w:rsid w:val="00252113"/>
    <w:rsid w:val="00253288"/>
    <w:rsid w:val="00253B6D"/>
    <w:rsid w:val="00255BD1"/>
    <w:rsid w:val="00256347"/>
    <w:rsid w:val="002612B8"/>
    <w:rsid w:val="00263B6B"/>
    <w:rsid w:val="00263E3A"/>
    <w:rsid w:val="00264EBF"/>
    <w:rsid w:val="002651FB"/>
    <w:rsid w:val="00266B97"/>
    <w:rsid w:val="002678C2"/>
    <w:rsid w:val="002707A5"/>
    <w:rsid w:val="002714E6"/>
    <w:rsid w:val="002723FC"/>
    <w:rsid w:val="002726DA"/>
    <w:rsid w:val="00273BF1"/>
    <w:rsid w:val="00273FF6"/>
    <w:rsid w:val="002753DF"/>
    <w:rsid w:val="00277DCE"/>
    <w:rsid w:val="00280B93"/>
    <w:rsid w:val="00281832"/>
    <w:rsid w:val="0028225D"/>
    <w:rsid w:val="00283DF0"/>
    <w:rsid w:val="00283E7E"/>
    <w:rsid w:val="00285614"/>
    <w:rsid w:val="00285AD3"/>
    <w:rsid w:val="00285E30"/>
    <w:rsid w:val="00287B38"/>
    <w:rsid w:val="00290BA1"/>
    <w:rsid w:val="00291115"/>
    <w:rsid w:val="002921FA"/>
    <w:rsid w:val="00292B43"/>
    <w:rsid w:val="0029522B"/>
    <w:rsid w:val="00295A88"/>
    <w:rsid w:val="002A164B"/>
    <w:rsid w:val="002A19A5"/>
    <w:rsid w:val="002A2280"/>
    <w:rsid w:val="002A2A64"/>
    <w:rsid w:val="002A401F"/>
    <w:rsid w:val="002B0F5A"/>
    <w:rsid w:val="002B182E"/>
    <w:rsid w:val="002B2CDB"/>
    <w:rsid w:val="002C0EFB"/>
    <w:rsid w:val="002C23BA"/>
    <w:rsid w:val="002C242A"/>
    <w:rsid w:val="002C3280"/>
    <w:rsid w:val="002C380F"/>
    <w:rsid w:val="002C38D2"/>
    <w:rsid w:val="002C464F"/>
    <w:rsid w:val="002C5968"/>
    <w:rsid w:val="002C5ABF"/>
    <w:rsid w:val="002C739F"/>
    <w:rsid w:val="002D4F24"/>
    <w:rsid w:val="002D6F62"/>
    <w:rsid w:val="002D7703"/>
    <w:rsid w:val="002E04D9"/>
    <w:rsid w:val="002E04F2"/>
    <w:rsid w:val="002E1793"/>
    <w:rsid w:val="002E58F7"/>
    <w:rsid w:val="002E5A70"/>
    <w:rsid w:val="002E5CFC"/>
    <w:rsid w:val="002E7446"/>
    <w:rsid w:val="002F3492"/>
    <w:rsid w:val="002F5F11"/>
    <w:rsid w:val="002F6062"/>
    <w:rsid w:val="002F7422"/>
    <w:rsid w:val="002F7BE2"/>
    <w:rsid w:val="003013B4"/>
    <w:rsid w:val="00301895"/>
    <w:rsid w:val="003021DA"/>
    <w:rsid w:val="003059BB"/>
    <w:rsid w:val="003117D6"/>
    <w:rsid w:val="00313248"/>
    <w:rsid w:val="00314D1F"/>
    <w:rsid w:val="00314D7F"/>
    <w:rsid w:val="003160C4"/>
    <w:rsid w:val="003166AD"/>
    <w:rsid w:val="003172DF"/>
    <w:rsid w:val="003238FC"/>
    <w:rsid w:val="00326FD5"/>
    <w:rsid w:val="0032708F"/>
    <w:rsid w:val="00327C0A"/>
    <w:rsid w:val="00327D33"/>
    <w:rsid w:val="00331098"/>
    <w:rsid w:val="00332338"/>
    <w:rsid w:val="00332CA8"/>
    <w:rsid w:val="003364FF"/>
    <w:rsid w:val="0034032C"/>
    <w:rsid w:val="00340964"/>
    <w:rsid w:val="00340ACA"/>
    <w:rsid w:val="003439DA"/>
    <w:rsid w:val="00344D4F"/>
    <w:rsid w:val="003457C1"/>
    <w:rsid w:val="003459A3"/>
    <w:rsid w:val="00345FAB"/>
    <w:rsid w:val="00346A96"/>
    <w:rsid w:val="00351C47"/>
    <w:rsid w:val="00354741"/>
    <w:rsid w:val="00354F28"/>
    <w:rsid w:val="00355377"/>
    <w:rsid w:val="0035638A"/>
    <w:rsid w:val="00360A40"/>
    <w:rsid w:val="00360DC4"/>
    <w:rsid w:val="0036181F"/>
    <w:rsid w:val="00362A8E"/>
    <w:rsid w:val="00362D28"/>
    <w:rsid w:val="003634AF"/>
    <w:rsid w:val="00364901"/>
    <w:rsid w:val="00366C7B"/>
    <w:rsid w:val="0036707A"/>
    <w:rsid w:val="0036715A"/>
    <w:rsid w:val="003675B3"/>
    <w:rsid w:val="00373DC5"/>
    <w:rsid w:val="00376099"/>
    <w:rsid w:val="00376AB5"/>
    <w:rsid w:val="00381904"/>
    <w:rsid w:val="00383CD3"/>
    <w:rsid w:val="00385C38"/>
    <w:rsid w:val="00386613"/>
    <w:rsid w:val="00391E3D"/>
    <w:rsid w:val="00395688"/>
    <w:rsid w:val="00396A1A"/>
    <w:rsid w:val="003A12FA"/>
    <w:rsid w:val="003A2C28"/>
    <w:rsid w:val="003A4DCE"/>
    <w:rsid w:val="003A5620"/>
    <w:rsid w:val="003A667D"/>
    <w:rsid w:val="003B0179"/>
    <w:rsid w:val="003B0FE9"/>
    <w:rsid w:val="003B2594"/>
    <w:rsid w:val="003B2DB2"/>
    <w:rsid w:val="003B4660"/>
    <w:rsid w:val="003B4738"/>
    <w:rsid w:val="003B694C"/>
    <w:rsid w:val="003B77ED"/>
    <w:rsid w:val="003B7D87"/>
    <w:rsid w:val="003B7DD5"/>
    <w:rsid w:val="003C1245"/>
    <w:rsid w:val="003C4111"/>
    <w:rsid w:val="003C4BA8"/>
    <w:rsid w:val="003C4E33"/>
    <w:rsid w:val="003C4EC5"/>
    <w:rsid w:val="003C54F1"/>
    <w:rsid w:val="003C56C2"/>
    <w:rsid w:val="003C7A24"/>
    <w:rsid w:val="003D03CA"/>
    <w:rsid w:val="003D0521"/>
    <w:rsid w:val="003D0D46"/>
    <w:rsid w:val="003D26CB"/>
    <w:rsid w:val="003D2981"/>
    <w:rsid w:val="003D3E74"/>
    <w:rsid w:val="003D42F5"/>
    <w:rsid w:val="003D7310"/>
    <w:rsid w:val="003D79B5"/>
    <w:rsid w:val="003E1A81"/>
    <w:rsid w:val="003E2359"/>
    <w:rsid w:val="003E3A4E"/>
    <w:rsid w:val="003E3A95"/>
    <w:rsid w:val="003E41FB"/>
    <w:rsid w:val="003E4294"/>
    <w:rsid w:val="003E5F62"/>
    <w:rsid w:val="003F1138"/>
    <w:rsid w:val="003F12C8"/>
    <w:rsid w:val="003F1CE5"/>
    <w:rsid w:val="003F2A08"/>
    <w:rsid w:val="003F3C09"/>
    <w:rsid w:val="003F5EF2"/>
    <w:rsid w:val="003F6BB5"/>
    <w:rsid w:val="003F6FDF"/>
    <w:rsid w:val="003F7700"/>
    <w:rsid w:val="004010BD"/>
    <w:rsid w:val="0040494D"/>
    <w:rsid w:val="00404CDA"/>
    <w:rsid w:val="004055B8"/>
    <w:rsid w:val="00405F43"/>
    <w:rsid w:val="00407AF8"/>
    <w:rsid w:val="0041255D"/>
    <w:rsid w:val="00413790"/>
    <w:rsid w:val="0041408D"/>
    <w:rsid w:val="00415019"/>
    <w:rsid w:val="00415D28"/>
    <w:rsid w:val="0041653E"/>
    <w:rsid w:val="0041702E"/>
    <w:rsid w:val="00422678"/>
    <w:rsid w:val="00423B09"/>
    <w:rsid w:val="004267DD"/>
    <w:rsid w:val="00427E73"/>
    <w:rsid w:val="0043108C"/>
    <w:rsid w:val="00431CCF"/>
    <w:rsid w:val="00433149"/>
    <w:rsid w:val="0043562C"/>
    <w:rsid w:val="004413A9"/>
    <w:rsid w:val="00442BF4"/>
    <w:rsid w:val="00446936"/>
    <w:rsid w:val="00447618"/>
    <w:rsid w:val="00450E7A"/>
    <w:rsid w:val="00453288"/>
    <w:rsid w:val="00454C6A"/>
    <w:rsid w:val="00455A67"/>
    <w:rsid w:val="00456A01"/>
    <w:rsid w:val="004600B6"/>
    <w:rsid w:val="00465F16"/>
    <w:rsid w:val="00470CCC"/>
    <w:rsid w:val="0047321B"/>
    <w:rsid w:val="00473267"/>
    <w:rsid w:val="00473686"/>
    <w:rsid w:val="0048001C"/>
    <w:rsid w:val="00481123"/>
    <w:rsid w:val="004814E0"/>
    <w:rsid w:val="00481B27"/>
    <w:rsid w:val="00485F66"/>
    <w:rsid w:val="00485F8A"/>
    <w:rsid w:val="004872B4"/>
    <w:rsid w:val="0048736F"/>
    <w:rsid w:val="00490A9D"/>
    <w:rsid w:val="00491B86"/>
    <w:rsid w:val="00493457"/>
    <w:rsid w:val="00493F94"/>
    <w:rsid w:val="00495061"/>
    <w:rsid w:val="00497EA8"/>
    <w:rsid w:val="004A2BD5"/>
    <w:rsid w:val="004A3AFA"/>
    <w:rsid w:val="004A53A4"/>
    <w:rsid w:val="004A7AEF"/>
    <w:rsid w:val="004B1568"/>
    <w:rsid w:val="004B294E"/>
    <w:rsid w:val="004B2CF0"/>
    <w:rsid w:val="004B31AB"/>
    <w:rsid w:val="004B5E30"/>
    <w:rsid w:val="004C13FC"/>
    <w:rsid w:val="004C6428"/>
    <w:rsid w:val="004D067E"/>
    <w:rsid w:val="004D11FD"/>
    <w:rsid w:val="004D2C61"/>
    <w:rsid w:val="004D2D3E"/>
    <w:rsid w:val="004D4098"/>
    <w:rsid w:val="004D61F1"/>
    <w:rsid w:val="004D6AB6"/>
    <w:rsid w:val="004D7D2D"/>
    <w:rsid w:val="004E101B"/>
    <w:rsid w:val="004E25DD"/>
    <w:rsid w:val="004E2A5B"/>
    <w:rsid w:val="004E651E"/>
    <w:rsid w:val="004F2BE6"/>
    <w:rsid w:val="004F4E20"/>
    <w:rsid w:val="00500EDA"/>
    <w:rsid w:val="00504B4C"/>
    <w:rsid w:val="005055C9"/>
    <w:rsid w:val="0051136B"/>
    <w:rsid w:val="00512C48"/>
    <w:rsid w:val="00512FED"/>
    <w:rsid w:val="00514787"/>
    <w:rsid w:val="00514963"/>
    <w:rsid w:val="0052000C"/>
    <w:rsid w:val="00530521"/>
    <w:rsid w:val="0053239E"/>
    <w:rsid w:val="00533A96"/>
    <w:rsid w:val="00535420"/>
    <w:rsid w:val="00537D76"/>
    <w:rsid w:val="00545165"/>
    <w:rsid w:val="00545FD0"/>
    <w:rsid w:val="005476B6"/>
    <w:rsid w:val="005502DA"/>
    <w:rsid w:val="00550368"/>
    <w:rsid w:val="00550578"/>
    <w:rsid w:val="005535D0"/>
    <w:rsid w:val="00553AEB"/>
    <w:rsid w:val="00553ED2"/>
    <w:rsid w:val="005540FA"/>
    <w:rsid w:val="00554AE8"/>
    <w:rsid w:val="00556CCE"/>
    <w:rsid w:val="0055763B"/>
    <w:rsid w:val="00560253"/>
    <w:rsid w:val="005610CE"/>
    <w:rsid w:val="005611DD"/>
    <w:rsid w:val="00562966"/>
    <w:rsid w:val="00562A3B"/>
    <w:rsid w:val="00565CCB"/>
    <w:rsid w:val="00570F5C"/>
    <w:rsid w:val="00574B6C"/>
    <w:rsid w:val="00577A12"/>
    <w:rsid w:val="00581BE7"/>
    <w:rsid w:val="005823B8"/>
    <w:rsid w:val="005836F4"/>
    <w:rsid w:val="00584929"/>
    <w:rsid w:val="0058668A"/>
    <w:rsid w:val="005876FE"/>
    <w:rsid w:val="00591789"/>
    <w:rsid w:val="0059332C"/>
    <w:rsid w:val="00595167"/>
    <w:rsid w:val="005951C4"/>
    <w:rsid w:val="005A1570"/>
    <w:rsid w:val="005A27FD"/>
    <w:rsid w:val="005A4169"/>
    <w:rsid w:val="005A4C56"/>
    <w:rsid w:val="005A74A9"/>
    <w:rsid w:val="005B02F5"/>
    <w:rsid w:val="005B0793"/>
    <w:rsid w:val="005B07A2"/>
    <w:rsid w:val="005B0AA3"/>
    <w:rsid w:val="005B2815"/>
    <w:rsid w:val="005B3118"/>
    <w:rsid w:val="005B3595"/>
    <w:rsid w:val="005B4813"/>
    <w:rsid w:val="005B4BBD"/>
    <w:rsid w:val="005B4CF8"/>
    <w:rsid w:val="005B7AFC"/>
    <w:rsid w:val="005C1384"/>
    <w:rsid w:val="005C1DD0"/>
    <w:rsid w:val="005C29B4"/>
    <w:rsid w:val="005C327F"/>
    <w:rsid w:val="005C36FD"/>
    <w:rsid w:val="005C3D8E"/>
    <w:rsid w:val="005C4829"/>
    <w:rsid w:val="005D07DE"/>
    <w:rsid w:val="005D1FF8"/>
    <w:rsid w:val="005D21F7"/>
    <w:rsid w:val="005D4D1E"/>
    <w:rsid w:val="005D6E50"/>
    <w:rsid w:val="005E0A45"/>
    <w:rsid w:val="005E135B"/>
    <w:rsid w:val="005E16A9"/>
    <w:rsid w:val="005E1D66"/>
    <w:rsid w:val="005E528F"/>
    <w:rsid w:val="005E590B"/>
    <w:rsid w:val="005F0BDF"/>
    <w:rsid w:val="005F1B04"/>
    <w:rsid w:val="005F533C"/>
    <w:rsid w:val="00601092"/>
    <w:rsid w:val="00602259"/>
    <w:rsid w:val="00605D31"/>
    <w:rsid w:val="00607FDC"/>
    <w:rsid w:val="00610D82"/>
    <w:rsid w:val="00610E07"/>
    <w:rsid w:val="00611DCC"/>
    <w:rsid w:val="00612A7A"/>
    <w:rsid w:val="00613CED"/>
    <w:rsid w:val="00615DEC"/>
    <w:rsid w:val="006172E6"/>
    <w:rsid w:val="006201C0"/>
    <w:rsid w:val="00621643"/>
    <w:rsid w:val="00624EC7"/>
    <w:rsid w:val="00625E89"/>
    <w:rsid w:val="00626723"/>
    <w:rsid w:val="00626868"/>
    <w:rsid w:val="006277AA"/>
    <w:rsid w:val="00630255"/>
    <w:rsid w:val="006306AB"/>
    <w:rsid w:val="00631BF3"/>
    <w:rsid w:val="0063476C"/>
    <w:rsid w:val="0063477C"/>
    <w:rsid w:val="0063682E"/>
    <w:rsid w:val="0064001B"/>
    <w:rsid w:val="0064312A"/>
    <w:rsid w:val="0064521C"/>
    <w:rsid w:val="00645847"/>
    <w:rsid w:val="00646A4E"/>
    <w:rsid w:val="00647763"/>
    <w:rsid w:val="006505E1"/>
    <w:rsid w:val="0065070D"/>
    <w:rsid w:val="00650E3E"/>
    <w:rsid w:val="00652434"/>
    <w:rsid w:val="00652B11"/>
    <w:rsid w:val="00653FF1"/>
    <w:rsid w:val="00654CC2"/>
    <w:rsid w:val="006563DC"/>
    <w:rsid w:val="006577C2"/>
    <w:rsid w:val="006579E3"/>
    <w:rsid w:val="00657BB0"/>
    <w:rsid w:val="006610BA"/>
    <w:rsid w:val="00661397"/>
    <w:rsid w:val="006613D9"/>
    <w:rsid w:val="0066403D"/>
    <w:rsid w:val="006645EE"/>
    <w:rsid w:val="00665B31"/>
    <w:rsid w:val="006662BD"/>
    <w:rsid w:val="00666C80"/>
    <w:rsid w:val="00670CFB"/>
    <w:rsid w:val="00672B72"/>
    <w:rsid w:val="00672FB4"/>
    <w:rsid w:val="006734D1"/>
    <w:rsid w:val="0067552C"/>
    <w:rsid w:val="0067581F"/>
    <w:rsid w:val="0067597B"/>
    <w:rsid w:val="00676563"/>
    <w:rsid w:val="00681C12"/>
    <w:rsid w:val="0068201D"/>
    <w:rsid w:val="00682108"/>
    <w:rsid w:val="0068348E"/>
    <w:rsid w:val="0068471B"/>
    <w:rsid w:val="006848F3"/>
    <w:rsid w:val="006856DD"/>
    <w:rsid w:val="00687F9A"/>
    <w:rsid w:val="00691F0A"/>
    <w:rsid w:val="00692200"/>
    <w:rsid w:val="00695651"/>
    <w:rsid w:val="006A2909"/>
    <w:rsid w:val="006A6795"/>
    <w:rsid w:val="006B1689"/>
    <w:rsid w:val="006B219A"/>
    <w:rsid w:val="006B3032"/>
    <w:rsid w:val="006B6E04"/>
    <w:rsid w:val="006B73A8"/>
    <w:rsid w:val="006B7F94"/>
    <w:rsid w:val="006C050C"/>
    <w:rsid w:val="006C0596"/>
    <w:rsid w:val="006C08C2"/>
    <w:rsid w:val="006C26B3"/>
    <w:rsid w:val="006C2F04"/>
    <w:rsid w:val="006C7AE7"/>
    <w:rsid w:val="006D0E80"/>
    <w:rsid w:val="006D20B4"/>
    <w:rsid w:val="006D34F6"/>
    <w:rsid w:val="006D5F9D"/>
    <w:rsid w:val="006D611F"/>
    <w:rsid w:val="006D7D00"/>
    <w:rsid w:val="006D7E02"/>
    <w:rsid w:val="006E1E4B"/>
    <w:rsid w:val="006E283D"/>
    <w:rsid w:val="006E3A9E"/>
    <w:rsid w:val="006E41F6"/>
    <w:rsid w:val="006E45A4"/>
    <w:rsid w:val="006E4CD4"/>
    <w:rsid w:val="006E7964"/>
    <w:rsid w:val="006F19AF"/>
    <w:rsid w:val="006F1FB6"/>
    <w:rsid w:val="006F2CC8"/>
    <w:rsid w:val="006F3135"/>
    <w:rsid w:val="006F3432"/>
    <w:rsid w:val="006F35F5"/>
    <w:rsid w:val="006F3FC7"/>
    <w:rsid w:val="006F3FCE"/>
    <w:rsid w:val="006F58AD"/>
    <w:rsid w:val="006F5FC4"/>
    <w:rsid w:val="007023BE"/>
    <w:rsid w:val="00702F14"/>
    <w:rsid w:val="00703E73"/>
    <w:rsid w:val="00705386"/>
    <w:rsid w:val="00705E35"/>
    <w:rsid w:val="00706F08"/>
    <w:rsid w:val="00707161"/>
    <w:rsid w:val="00710ECD"/>
    <w:rsid w:val="007119ED"/>
    <w:rsid w:val="00712A24"/>
    <w:rsid w:val="007134BF"/>
    <w:rsid w:val="00715691"/>
    <w:rsid w:val="00715951"/>
    <w:rsid w:val="00716435"/>
    <w:rsid w:val="00717EED"/>
    <w:rsid w:val="0072160D"/>
    <w:rsid w:val="00721775"/>
    <w:rsid w:val="007238B0"/>
    <w:rsid w:val="00725C2E"/>
    <w:rsid w:val="00725CD1"/>
    <w:rsid w:val="00727053"/>
    <w:rsid w:val="00727260"/>
    <w:rsid w:val="00730AC3"/>
    <w:rsid w:val="00734DDC"/>
    <w:rsid w:val="00735C41"/>
    <w:rsid w:val="00741094"/>
    <w:rsid w:val="00742D6B"/>
    <w:rsid w:val="007447B7"/>
    <w:rsid w:val="00744C46"/>
    <w:rsid w:val="00745750"/>
    <w:rsid w:val="007501A4"/>
    <w:rsid w:val="007527EE"/>
    <w:rsid w:val="007538A8"/>
    <w:rsid w:val="00755E0F"/>
    <w:rsid w:val="00760206"/>
    <w:rsid w:val="00760A7E"/>
    <w:rsid w:val="007618A4"/>
    <w:rsid w:val="00761B8B"/>
    <w:rsid w:val="00762CAA"/>
    <w:rsid w:val="00764763"/>
    <w:rsid w:val="0077366F"/>
    <w:rsid w:val="0077783D"/>
    <w:rsid w:val="00780C72"/>
    <w:rsid w:val="007824D9"/>
    <w:rsid w:val="007833A7"/>
    <w:rsid w:val="00784B48"/>
    <w:rsid w:val="007852D4"/>
    <w:rsid w:val="00785422"/>
    <w:rsid w:val="00790B25"/>
    <w:rsid w:val="00791DF1"/>
    <w:rsid w:val="00792CF0"/>
    <w:rsid w:val="00792D0D"/>
    <w:rsid w:val="00796E02"/>
    <w:rsid w:val="007970E5"/>
    <w:rsid w:val="007A11C9"/>
    <w:rsid w:val="007A21E5"/>
    <w:rsid w:val="007A2748"/>
    <w:rsid w:val="007A2A4D"/>
    <w:rsid w:val="007A2BB3"/>
    <w:rsid w:val="007A3719"/>
    <w:rsid w:val="007A3CFC"/>
    <w:rsid w:val="007A4872"/>
    <w:rsid w:val="007A62E5"/>
    <w:rsid w:val="007B00F3"/>
    <w:rsid w:val="007B305B"/>
    <w:rsid w:val="007B5FBC"/>
    <w:rsid w:val="007B7B64"/>
    <w:rsid w:val="007C2F45"/>
    <w:rsid w:val="007C34F9"/>
    <w:rsid w:val="007C383B"/>
    <w:rsid w:val="007C474F"/>
    <w:rsid w:val="007D08ED"/>
    <w:rsid w:val="007D223A"/>
    <w:rsid w:val="007E2795"/>
    <w:rsid w:val="007E438B"/>
    <w:rsid w:val="007E5235"/>
    <w:rsid w:val="007E6590"/>
    <w:rsid w:val="007E7D37"/>
    <w:rsid w:val="007E7D62"/>
    <w:rsid w:val="007F09AC"/>
    <w:rsid w:val="00800481"/>
    <w:rsid w:val="00800967"/>
    <w:rsid w:val="008019C2"/>
    <w:rsid w:val="00801AFC"/>
    <w:rsid w:val="008041DB"/>
    <w:rsid w:val="00805E2F"/>
    <w:rsid w:val="00805F9C"/>
    <w:rsid w:val="00810357"/>
    <w:rsid w:val="00814F8B"/>
    <w:rsid w:val="0081782E"/>
    <w:rsid w:val="00817C81"/>
    <w:rsid w:val="00821B63"/>
    <w:rsid w:val="00822D2D"/>
    <w:rsid w:val="00825901"/>
    <w:rsid w:val="0082686D"/>
    <w:rsid w:val="008273FE"/>
    <w:rsid w:val="00830A1A"/>
    <w:rsid w:val="00831019"/>
    <w:rsid w:val="008320A1"/>
    <w:rsid w:val="00835F75"/>
    <w:rsid w:val="008361F5"/>
    <w:rsid w:val="008363F1"/>
    <w:rsid w:val="00836DCA"/>
    <w:rsid w:val="00837B02"/>
    <w:rsid w:val="0084051D"/>
    <w:rsid w:val="00843703"/>
    <w:rsid w:val="0084428C"/>
    <w:rsid w:val="00845F55"/>
    <w:rsid w:val="0084745D"/>
    <w:rsid w:val="0085061B"/>
    <w:rsid w:val="00853BBF"/>
    <w:rsid w:val="00855787"/>
    <w:rsid w:val="00857A1B"/>
    <w:rsid w:val="00864031"/>
    <w:rsid w:val="00864DFF"/>
    <w:rsid w:val="00865A14"/>
    <w:rsid w:val="008672E3"/>
    <w:rsid w:val="008714A0"/>
    <w:rsid w:val="00871804"/>
    <w:rsid w:val="00871ABE"/>
    <w:rsid w:val="0087230F"/>
    <w:rsid w:val="00873ED9"/>
    <w:rsid w:val="0087448F"/>
    <w:rsid w:val="00875C3B"/>
    <w:rsid w:val="0087689E"/>
    <w:rsid w:val="00877B9E"/>
    <w:rsid w:val="008808FC"/>
    <w:rsid w:val="00881F19"/>
    <w:rsid w:val="00883FBF"/>
    <w:rsid w:val="00886973"/>
    <w:rsid w:val="00887A3F"/>
    <w:rsid w:val="0089028A"/>
    <w:rsid w:val="00890AD0"/>
    <w:rsid w:val="00890BA4"/>
    <w:rsid w:val="008934EC"/>
    <w:rsid w:val="008945A1"/>
    <w:rsid w:val="00894875"/>
    <w:rsid w:val="00895F14"/>
    <w:rsid w:val="0089673D"/>
    <w:rsid w:val="0089766A"/>
    <w:rsid w:val="008A20FA"/>
    <w:rsid w:val="008A341C"/>
    <w:rsid w:val="008A3D3A"/>
    <w:rsid w:val="008A4EDC"/>
    <w:rsid w:val="008A5174"/>
    <w:rsid w:val="008A5D8A"/>
    <w:rsid w:val="008A6EDC"/>
    <w:rsid w:val="008A7DDB"/>
    <w:rsid w:val="008B0338"/>
    <w:rsid w:val="008B2562"/>
    <w:rsid w:val="008B315E"/>
    <w:rsid w:val="008B570F"/>
    <w:rsid w:val="008B60D9"/>
    <w:rsid w:val="008C1038"/>
    <w:rsid w:val="008C1877"/>
    <w:rsid w:val="008C311F"/>
    <w:rsid w:val="008C50D2"/>
    <w:rsid w:val="008C5BBB"/>
    <w:rsid w:val="008C5E5F"/>
    <w:rsid w:val="008C6910"/>
    <w:rsid w:val="008C6AC2"/>
    <w:rsid w:val="008C771B"/>
    <w:rsid w:val="008D273E"/>
    <w:rsid w:val="008D3A56"/>
    <w:rsid w:val="008D52B0"/>
    <w:rsid w:val="008D690C"/>
    <w:rsid w:val="008D6B7C"/>
    <w:rsid w:val="008D7DE3"/>
    <w:rsid w:val="008D7F08"/>
    <w:rsid w:val="008E0DCC"/>
    <w:rsid w:val="008E1E88"/>
    <w:rsid w:val="008E6050"/>
    <w:rsid w:val="008E7245"/>
    <w:rsid w:val="008E7333"/>
    <w:rsid w:val="008F061A"/>
    <w:rsid w:val="008F0A4C"/>
    <w:rsid w:val="008F0BCF"/>
    <w:rsid w:val="008F126C"/>
    <w:rsid w:val="008F1BEB"/>
    <w:rsid w:val="008F5345"/>
    <w:rsid w:val="008F599A"/>
    <w:rsid w:val="008F5D29"/>
    <w:rsid w:val="008F5FD8"/>
    <w:rsid w:val="008F7CEB"/>
    <w:rsid w:val="00900220"/>
    <w:rsid w:val="009004EA"/>
    <w:rsid w:val="009015A6"/>
    <w:rsid w:val="00904809"/>
    <w:rsid w:val="00912996"/>
    <w:rsid w:val="00913ECF"/>
    <w:rsid w:val="009141C7"/>
    <w:rsid w:val="00914361"/>
    <w:rsid w:val="009146BD"/>
    <w:rsid w:val="00917AB3"/>
    <w:rsid w:val="00917D37"/>
    <w:rsid w:val="0092240E"/>
    <w:rsid w:val="009229B6"/>
    <w:rsid w:val="00922FD6"/>
    <w:rsid w:val="00925530"/>
    <w:rsid w:val="0092647D"/>
    <w:rsid w:val="00926570"/>
    <w:rsid w:val="009304B7"/>
    <w:rsid w:val="009305A4"/>
    <w:rsid w:val="00930A22"/>
    <w:rsid w:val="00934BED"/>
    <w:rsid w:val="00936F3E"/>
    <w:rsid w:val="009377F9"/>
    <w:rsid w:val="009378F0"/>
    <w:rsid w:val="00942B37"/>
    <w:rsid w:val="00945324"/>
    <w:rsid w:val="00945817"/>
    <w:rsid w:val="00946314"/>
    <w:rsid w:val="009467FE"/>
    <w:rsid w:val="00947316"/>
    <w:rsid w:val="009476D6"/>
    <w:rsid w:val="009502C9"/>
    <w:rsid w:val="00954279"/>
    <w:rsid w:val="00954C6F"/>
    <w:rsid w:val="00956018"/>
    <w:rsid w:val="00956464"/>
    <w:rsid w:val="009570A8"/>
    <w:rsid w:val="00957724"/>
    <w:rsid w:val="0096145B"/>
    <w:rsid w:val="009627FC"/>
    <w:rsid w:val="0096463C"/>
    <w:rsid w:val="00966F55"/>
    <w:rsid w:val="0097681A"/>
    <w:rsid w:val="0097690E"/>
    <w:rsid w:val="00980026"/>
    <w:rsid w:val="00982015"/>
    <w:rsid w:val="0098334C"/>
    <w:rsid w:val="009858CE"/>
    <w:rsid w:val="0098792A"/>
    <w:rsid w:val="0099039C"/>
    <w:rsid w:val="009914B4"/>
    <w:rsid w:val="00991890"/>
    <w:rsid w:val="00992B9F"/>
    <w:rsid w:val="00993FF4"/>
    <w:rsid w:val="009942DE"/>
    <w:rsid w:val="00994FD2"/>
    <w:rsid w:val="00996FEA"/>
    <w:rsid w:val="00997702"/>
    <w:rsid w:val="009A09EB"/>
    <w:rsid w:val="009A260D"/>
    <w:rsid w:val="009A2730"/>
    <w:rsid w:val="009A39C7"/>
    <w:rsid w:val="009A3D9C"/>
    <w:rsid w:val="009A493F"/>
    <w:rsid w:val="009A6671"/>
    <w:rsid w:val="009A67FF"/>
    <w:rsid w:val="009B41ED"/>
    <w:rsid w:val="009B504C"/>
    <w:rsid w:val="009B5C53"/>
    <w:rsid w:val="009B6057"/>
    <w:rsid w:val="009C187F"/>
    <w:rsid w:val="009C1E85"/>
    <w:rsid w:val="009C25D0"/>
    <w:rsid w:val="009C4127"/>
    <w:rsid w:val="009C4A60"/>
    <w:rsid w:val="009C6F1B"/>
    <w:rsid w:val="009C7E15"/>
    <w:rsid w:val="009D0344"/>
    <w:rsid w:val="009D0CF4"/>
    <w:rsid w:val="009D0F79"/>
    <w:rsid w:val="009D2729"/>
    <w:rsid w:val="009D2CD5"/>
    <w:rsid w:val="009D31BA"/>
    <w:rsid w:val="009D3443"/>
    <w:rsid w:val="009D49DB"/>
    <w:rsid w:val="009D5376"/>
    <w:rsid w:val="009D7363"/>
    <w:rsid w:val="009E0D81"/>
    <w:rsid w:val="009E2A50"/>
    <w:rsid w:val="009E5A10"/>
    <w:rsid w:val="009E5E3D"/>
    <w:rsid w:val="009E6869"/>
    <w:rsid w:val="009F0364"/>
    <w:rsid w:val="009F05F9"/>
    <w:rsid w:val="009F150E"/>
    <w:rsid w:val="009F3113"/>
    <w:rsid w:val="009F39E8"/>
    <w:rsid w:val="009F69BB"/>
    <w:rsid w:val="00A008CB"/>
    <w:rsid w:val="00A00F36"/>
    <w:rsid w:val="00A02B41"/>
    <w:rsid w:val="00A02FAE"/>
    <w:rsid w:val="00A036B8"/>
    <w:rsid w:val="00A038CC"/>
    <w:rsid w:val="00A05284"/>
    <w:rsid w:val="00A06FBD"/>
    <w:rsid w:val="00A11561"/>
    <w:rsid w:val="00A11835"/>
    <w:rsid w:val="00A14655"/>
    <w:rsid w:val="00A16120"/>
    <w:rsid w:val="00A17BC8"/>
    <w:rsid w:val="00A17D2D"/>
    <w:rsid w:val="00A21166"/>
    <w:rsid w:val="00A2313E"/>
    <w:rsid w:val="00A23FB5"/>
    <w:rsid w:val="00A27DBF"/>
    <w:rsid w:val="00A307D7"/>
    <w:rsid w:val="00A30A7D"/>
    <w:rsid w:val="00A30BFE"/>
    <w:rsid w:val="00A3172B"/>
    <w:rsid w:val="00A32660"/>
    <w:rsid w:val="00A32807"/>
    <w:rsid w:val="00A347BD"/>
    <w:rsid w:val="00A36688"/>
    <w:rsid w:val="00A3698B"/>
    <w:rsid w:val="00A373B2"/>
    <w:rsid w:val="00A40210"/>
    <w:rsid w:val="00A40D61"/>
    <w:rsid w:val="00A41602"/>
    <w:rsid w:val="00A42C65"/>
    <w:rsid w:val="00A453A9"/>
    <w:rsid w:val="00A5029C"/>
    <w:rsid w:val="00A53B8F"/>
    <w:rsid w:val="00A53E88"/>
    <w:rsid w:val="00A610F9"/>
    <w:rsid w:val="00A616EE"/>
    <w:rsid w:val="00A65273"/>
    <w:rsid w:val="00A66074"/>
    <w:rsid w:val="00A6733B"/>
    <w:rsid w:val="00A70B54"/>
    <w:rsid w:val="00A72DCB"/>
    <w:rsid w:val="00A747ED"/>
    <w:rsid w:val="00A754BC"/>
    <w:rsid w:val="00A77457"/>
    <w:rsid w:val="00A800B5"/>
    <w:rsid w:val="00A80865"/>
    <w:rsid w:val="00A82780"/>
    <w:rsid w:val="00A85E9D"/>
    <w:rsid w:val="00A86486"/>
    <w:rsid w:val="00A875C9"/>
    <w:rsid w:val="00A878CF"/>
    <w:rsid w:val="00A938BF"/>
    <w:rsid w:val="00A95058"/>
    <w:rsid w:val="00A9575E"/>
    <w:rsid w:val="00A962D5"/>
    <w:rsid w:val="00A96B08"/>
    <w:rsid w:val="00AA09CC"/>
    <w:rsid w:val="00AA0B6C"/>
    <w:rsid w:val="00AA3871"/>
    <w:rsid w:val="00AA48DC"/>
    <w:rsid w:val="00AA49A4"/>
    <w:rsid w:val="00AA5238"/>
    <w:rsid w:val="00AA5CCF"/>
    <w:rsid w:val="00AA6E02"/>
    <w:rsid w:val="00AA6FDE"/>
    <w:rsid w:val="00AA7F81"/>
    <w:rsid w:val="00AB09BA"/>
    <w:rsid w:val="00AB0D24"/>
    <w:rsid w:val="00AB12E4"/>
    <w:rsid w:val="00AB5486"/>
    <w:rsid w:val="00AB59A9"/>
    <w:rsid w:val="00AB59C8"/>
    <w:rsid w:val="00AB683F"/>
    <w:rsid w:val="00AC2051"/>
    <w:rsid w:val="00AC3F62"/>
    <w:rsid w:val="00AC4CF8"/>
    <w:rsid w:val="00AC4ED0"/>
    <w:rsid w:val="00AC76F3"/>
    <w:rsid w:val="00AC79A0"/>
    <w:rsid w:val="00AC7E35"/>
    <w:rsid w:val="00AD00A8"/>
    <w:rsid w:val="00AD0510"/>
    <w:rsid w:val="00AD134D"/>
    <w:rsid w:val="00AD2516"/>
    <w:rsid w:val="00AD34D0"/>
    <w:rsid w:val="00AD5267"/>
    <w:rsid w:val="00AD6F2F"/>
    <w:rsid w:val="00AE09A6"/>
    <w:rsid w:val="00AE0F37"/>
    <w:rsid w:val="00AE302D"/>
    <w:rsid w:val="00AE6D30"/>
    <w:rsid w:val="00AF1E37"/>
    <w:rsid w:val="00AF2867"/>
    <w:rsid w:val="00AF3D8F"/>
    <w:rsid w:val="00AF43CE"/>
    <w:rsid w:val="00AF63FA"/>
    <w:rsid w:val="00AF67E5"/>
    <w:rsid w:val="00B01311"/>
    <w:rsid w:val="00B02830"/>
    <w:rsid w:val="00B056B4"/>
    <w:rsid w:val="00B12C2B"/>
    <w:rsid w:val="00B1596F"/>
    <w:rsid w:val="00B2093B"/>
    <w:rsid w:val="00B226D6"/>
    <w:rsid w:val="00B2399F"/>
    <w:rsid w:val="00B27FAC"/>
    <w:rsid w:val="00B30F31"/>
    <w:rsid w:val="00B32338"/>
    <w:rsid w:val="00B35373"/>
    <w:rsid w:val="00B3615E"/>
    <w:rsid w:val="00B41AA2"/>
    <w:rsid w:val="00B41FF3"/>
    <w:rsid w:val="00B42BA4"/>
    <w:rsid w:val="00B43213"/>
    <w:rsid w:val="00B44946"/>
    <w:rsid w:val="00B465E2"/>
    <w:rsid w:val="00B47654"/>
    <w:rsid w:val="00B47B34"/>
    <w:rsid w:val="00B47F91"/>
    <w:rsid w:val="00B5707B"/>
    <w:rsid w:val="00B578BC"/>
    <w:rsid w:val="00B6001A"/>
    <w:rsid w:val="00B63AC9"/>
    <w:rsid w:val="00B64871"/>
    <w:rsid w:val="00B67B74"/>
    <w:rsid w:val="00B67DB0"/>
    <w:rsid w:val="00B70A38"/>
    <w:rsid w:val="00B70DB7"/>
    <w:rsid w:val="00B72E4B"/>
    <w:rsid w:val="00B73FA3"/>
    <w:rsid w:val="00B76AF1"/>
    <w:rsid w:val="00B76B49"/>
    <w:rsid w:val="00B76E5C"/>
    <w:rsid w:val="00B779F5"/>
    <w:rsid w:val="00B81056"/>
    <w:rsid w:val="00B82778"/>
    <w:rsid w:val="00B83933"/>
    <w:rsid w:val="00B8464D"/>
    <w:rsid w:val="00B863C1"/>
    <w:rsid w:val="00B86B60"/>
    <w:rsid w:val="00B87912"/>
    <w:rsid w:val="00B90B5E"/>
    <w:rsid w:val="00B945E7"/>
    <w:rsid w:val="00B96114"/>
    <w:rsid w:val="00BA1447"/>
    <w:rsid w:val="00BA3493"/>
    <w:rsid w:val="00BA3662"/>
    <w:rsid w:val="00BA6021"/>
    <w:rsid w:val="00BA6CBB"/>
    <w:rsid w:val="00BB38A7"/>
    <w:rsid w:val="00BB5811"/>
    <w:rsid w:val="00BB707A"/>
    <w:rsid w:val="00BB7FA9"/>
    <w:rsid w:val="00BC00F6"/>
    <w:rsid w:val="00BC18FB"/>
    <w:rsid w:val="00BC30BB"/>
    <w:rsid w:val="00BC4EB9"/>
    <w:rsid w:val="00BC57C6"/>
    <w:rsid w:val="00BC60D6"/>
    <w:rsid w:val="00BC6DD8"/>
    <w:rsid w:val="00BD0193"/>
    <w:rsid w:val="00BD2756"/>
    <w:rsid w:val="00BD2A6C"/>
    <w:rsid w:val="00BD2C34"/>
    <w:rsid w:val="00BD340C"/>
    <w:rsid w:val="00BD4ADF"/>
    <w:rsid w:val="00BD4D2B"/>
    <w:rsid w:val="00BD4E96"/>
    <w:rsid w:val="00BD79D6"/>
    <w:rsid w:val="00BE0EBC"/>
    <w:rsid w:val="00BE3210"/>
    <w:rsid w:val="00BE3D38"/>
    <w:rsid w:val="00BE4BF6"/>
    <w:rsid w:val="00BE6939"/>
    <w:rsid w:val="00BF1168"/>
    <w:rsid w:val="00BF55CE"/>
    <w:rsid w:val="00BF683B"/>
    <w:rsid w:val="00BF691F"/>
    <w:rsid w:val="00BF6ABE"/>
    <w:rsid w:val="00BF73D2"/>
    <w:rsid w:val="00C02494"/>
    <w:rsid w:val="00C02950"/>
    <w:rsid w:val="00C03719"/>
    <w:rsid w:val="00C04F5E"/>
    <w:rsid w:val="00C11856"/>
    <w:rsid w:val="00C17F3D"/>
    <w:rsid w:val="00C2086D"/>
    <w:rsid w:val="00C21FB7"/>
    <w:rsid w:val="00C23538"/>
    <w:rsid w:val="00C24A8D"/>
    <w:rsid w:val="00C30B40"/>
    <w:rsid w:val="00C31807"/>
    <w:rsid w:val="00C34289"/>
    <w:rsid w:val="00C34577"/>
    <w:rsid w:val="00C350B0"/>
    <w:rsid w:val="00C35A08"/>
    <w:rsid w:val="00C368C1"/>
    <w:rsid w:val="00C40CC8"/>
    <w:rsid w:val="00C41F90"/>
    <w:rsid w:val="00C42399"/>
    <w:rsid w:val="00C43AC9"/>
    <w:rsid w:val="00C44204"/>
    <w:rsid w:val="00C44A84"/>
    <w:rsid w:val="00C44ED3"/>
    <w:rsid w:val="00C44F0D"/>
    <w:rsid w:val="00C453B4"/>
    <w:rsid w:val="00C4662F"/>
    <w:rsid w:val="00C4684B"/>
    <w:rsid w:val="00C46B57"/>
    <w:rsid w:val="00C5184F"/>
    <w:rsid w:val="00C5186C"/>
    <w:rsid w:val="00C51E85"/>
    <w:rsid w:val="00C54923"/>
    <w:rsid w:val="00C56293"/>
    <w:rsid w:val="00C57C72"/>
    <w:rsid w:val="00C6246C"/>
    <w:rsid w:val="00C62DAF"/>
    <w:rsid w:val="00C6325C"/>
    <w:rsid w:val="00C636BB"/>
    <w:rsid w:val="00C65326"/>
    <w:rsid w:val="00C65C8E"/>
    <w:rsid w:val="00C66417"/>
    <w:rsid w:val="00C671D6"/>
    <w:rsid w:val="00C72A86"/>
    <w:rsid w:val="00C74613"/>
    <w:rsid w:val="00C74F89"/>
    <w:rsid w:val="00C76132"/>
    <w:rsid w:val="00C772F9"/>
    <w:rsid w:val="00C77406"/>
    <w:rsid w:val="00C77893"/>
    <w:rsid w:val="00C82E26"/>
    <w:rsid w:val="00C834DE"/>
    <w:rsid w:val="00C90761"/>
    <w:rsid w:val="00C928D8"/>
    <w:rsid w:val="00C92DF1"/>
    <w:rsid w:val="00C94455"/>
    <w:rsid w:val="00C95434"/>
    <w:rsid w:val="00C9796A"/>
    <w:rsid w:val="00C979A9"/>
    <w:rsid w:val="00C97FC0"/>
    <w:rsid w:val="00CA0986"/>
    <w:rsid w:val="00CA2111"/>
    <w:rsid w:val="00CA23A8"/>
    <w:rsid w:val="00CA2A23"/>
    <w:rsid w:val="00CA5926"/>
    <w:rsid w:val="00CA75A5"/>
    <w:rsid w:val="00CB1A34"/>
    <w:rsid w:val="00CB25B4"/>
    <w:rsid w:val="00CB2C85"/>
    <w:rsid w:val="00CB7613"/>
    <w:rsid w:val="00CB7FEE"/>
    <w:rsid w:val="00CC2FD9"/>
    <w:rsid w:val="00CC7343"/>
    <w:rsid w:val="00CC7947"/>
    <w:rsid w:val="00CC7F68"/>
    <w:rsid w:val="00CD2263"/>
    <w:rsid w:val="00CD2FD9"/>
    <w:rsid w:val="00CD49C6"/>
    <w:rsid w:val="00CE361A"/>
    <w:rsid w:val="00CE57E0"/>
    <w:rsid w:val="00CE624A"/>
    <w:rsid w:val="00CE7958"/>
    <w:rsid w:val="00CF0004"/>
    <w:rsid w:val="00CF164D"/>
    <w:rsid w:val="00CF2215"/>
    <w:rsid w:val="00CF2D17"/>
    <w:rsid w:val="00CF3892"/>
    <w:rsid w:val="00CF3C42"/>
    <w:rsid w:val="00CF452C"/>
    <w:rsid w:val="00CF52D6"/>
    <w:rsid w:val="00CF5B02"/>
    <w:rsid w:val="00CF69E8"/>
    <w:rsid w:val="00D008D8"/>
    <w:rsid w:val="00D0408F"/>
    <w:rsid w:val="00D05019"/>
    <w:rsid w:val="00D0569E"/>
    <w:rsid w:val="00D06023"/>
    <w:rsid w:val="00D07563"/>
    <w:rsid w:val="00D10419"/>
    <w:rsid w:val="00D10D48"/>
    <w:rsid w:val="00D10EA2"/>
    <w:rsid w:val="00D117F6"/>
    <w:rsid w:val="00D12C2C"/>
    <w:rsid w:val="00D133C2"/>
    <w:rsid w:val="00D14223"/>
    <w:rsid w:val="00D163F8"/>
    <w:rsid w:val="00D2259F"/>
    <w:rsid w:val="00D2708B"/>
    <w:rsid w:val="00D3067C"/>
    <w:rsid w:val="00D30DFF"/>
    <w:rsid w:val="00D34752"/>
    <w:rsid w:val="00D4372F"/>
    <w:rsid w:val="00D45D7A"/>
    <w:rsid w:val="00D4790C"/>
    <w:rsid w:val="00D52562"/>
    <w:rsid w:val="00D5309F"/>
    <w:rsid w:val="00D54BC0"/>
    <w:rsid w:val="00D55CEE"/>
    <w:rsid w:val="00D55F45"/>
    <w:rsid w:val="00D625F6"/>
    <w:rsid w:val="00D62FF1"/>
    <w:rsid w:val="00D6323B"/>
    <w:rsid w:val="00D63460"/>
    <w:rsid w:val="00D63E6E"/>
    <w:rsid w:val="00D6425F"/>
    <w:rsid w:val="00D642A4"/>
    <w:rsid w:val="00D6775F"/>
    <w:rsid w:val="00D70143"/>
    <w:rsid w:val="00D70B85"/>
    <w:rsid w:val="00D7417D"/>
    <w:rsid w:val="00D76565"/>
    <w:rsid w:val="00D76719"/>
    <w:rsid w:val="00D76D6A"/>
    <w:rsid w:val="00D76D83"/>
    <w:rsid w:val="00D84DAC"/>
    <w:rsid w:val="00D850D1"/>
    <w:rsid w:val="00D911CF"/>
    <w:rsid w:val="00D932EF"/>
    <w:rsid w:val="00D93855"/>
    <w:rsid w:val="00D9561D"/>
    <w:rsid w:val="00DA08E4"/>
    <w:rsid w:val="00DA0926"/>
    <w:rsid w:val="00DA168D"/>
    <w:rsid w:val="00DA5371"/>
    <w:rsid w:val="00DA5558"/>
    <w:rsid w:val="00DA556F"/>
    <w:rsid w:val="00DA6AEF"/>
    <w:rsid w:val="00DA6F58"/>
    <w:rsid w:val="00DB0C59"/>
    <w:rsid w:val="00DB43F7"/>
    <w:rsid w:val="00DB4E2D"/>
    <w:rsid w:val="00DB6D6B"/>
    <w:rsid w:val="00DB715E"/>
    <w:rsid w:val="00DB7DF0"/>
    <w:rsid w:val="00DC03CB"/>
    <w:rsid w:val="00DC1038"/>
    <w:rsid w:val="00DC11E1"/>
    <w:rsid w:val="00DD0ADA"/>
    <w:rsid w:val="00DD0DD5"/>
    <w:rsid w:val="00DD12A0"/>
    <w:rsid w:val="00DD20A9"/>
    <w:rsid w:val="00DD4907"/>
    <w:rsid w:val="00DE0F8F"/>
    <w:rsid w:val="00DE6F40"/>
    <w:rsid w:val="00DF0704"/>
    <w:rsid w:val="00DF0FC4"/>
    <w:rsid w:val="00DF2260"/>
    <w:rsid w:val="00DF2B0C"/>
    <w:rsid w:val="00DF39B7"/>
    <w:rsid w:val="00DF45DA"/>
    <w:rsid w:val="00DF59E1"/>
    <w:rsid w:val="00DF7AB5"/>
    <w:rsid w:val="00E01A4E"/>
    <w:rsid w:val="00E06767"/>
    <w:rsid w:val="00E10603"/>
    <w:rsid w:val="00E10DDF"/>
    <w:rsid w:val="00E12F1F"/>
    <w:rsid w:val="00E163EA"/>
    <w:rsid w:val="00E17FC3"/>
    <w:rsid w:val="00E20263"/>
    <w:rsid w:val="00E206A3"/>
    <w:rsid w:val="00E21D13"/>
    <w:rsid w:val="00E23B21"/>
    <w:rsid w:val="00E25A7D"/>
    <w:rsid w:val="00E27637"/>
    <w:rsid w:val="00E27C6B"/>
    <w:rsid w:val="00E33D45"/>
    <w:rsid w:val="00E342D2"/>
    <w:rsid w:val="00E3512E"/>
    <w:rsid w:val="00E3754F"/>
    <w:rsid w:val="00E40080"/>
    <w:rsid w:val="00E408E1"/>
    <w:rsid w:val="00E44E04"/>
    <w:rsid w:val="00E451CE"/>
    <w:rsid w:val="00E4545D"/>
    <w:rsid w:val="00E45779"/>
    <w:rsid w:val="00E5093F"/>
    <w:rsid w:val="00E52D6E"/>
    <w:rsid w:val="00E532BB"/>
    <w:rsid w:val="00E53920"/>
    <w:rsid w:val="00E556A1"/>
    <w:rsid w:val="00E608A2"/>
    <w:rsid w:val="00E617D9"/>
    <w:rsid w:val="00E62ECA"/>
    <w:rsid w:val="00E64FB0"/>
    <w:rsid w:val="00E657C5"/>
    <w:rsid w:val="00E67343"/>
    <w:rsid w:val="00E6791B"/>
    <w:rsid w:val="00E67CE5"/>
    <w:rsid w:val="00E70916"/>
    <w:rsid w:val="00E71551"/>
    <w:rsid w:val="00E71D3F"/>
    <w:rsid w:val="00E72192"/>
    <w:rsid w:val="00E72C6B"/>
    <w:rsid w:val="00E757B2"/>
    <w:rsid w:val="00E76766"/>
    <w:rsid w:val="00E778EA"/>
    <w:rsid w:val="00E827A8"/>
    <w:rsid w:val="00E87F28"/>
    <w:rsid w:val="00E9290F"/>
    <w:rsid w:val="00E93F52"/>
    <w:rsid w:val="00E94479"/>
    <w:rsid w:val="00E97589"/>
    <w:rsid w:val="00E975AE"/>
    <w:rsid w:val="00EA2CB1"/>
    <w:rsid w:val="00EA486E"/>
    <w:rsid w:val="00EA520B"/>
    <w:rsid w:val="00EA5982"/>
    <w:rsid w:val="00EB1E20"/>
    <w:rsid w:val="00EB3121"/>
    <w:rsid w:val="00EB4BB9"/>
    <w:rsid w:val="00EB61A4"/>
    <w:rsid w:val="00EC21A1"/>
    <w:rsid w:val="00EC48FE"/>
    <w:rsid w:val="00EC4999"/>
    <w:rsid w:val="00EC4F7B"/>
    <w:rsid w:val="00EC6AFF"/>
    <w:rsid w:val="00EC7270"/>
    <w:rsid w:val="00ED00F9"/>
    <w:rsid w:val="00ED06ED"/>
    <w:rsid w:val="00ED14E6"/>
    <w:rsid w:val="00ED3550"/>
    <w:rsid w:val="00ED440F"/>
    <w:rsid w:val="00ED54B6"/>
    <w:rsid w:val="00ED68A2"/>
    <w:rsid w:val="00ED7F55"/>
    <w:rsid w:val="00EE042F"/>
    <w:rsid w:val="00EE21E7"/>
    <w:rsid w:val="00EE2AA9"/>
    <w:rsid w:val="00EE317F"/>
    <w:rsid w:val="00EE5ABA"/>
    <w:rsid w:val="00EE73A8"/>
    <w:rsid w:val="00EF2BB7"/>
    <w:rsid w:val="00EF4E82"/>
    <w:rsid w:val="00EF5F97"/>
    <w:rsid w:val="00EF7273"/>
    <w:rsid w:val="00F02DC0"/>
    <w:rsid w:val="00F03DEF"/>
    <w:rsid w:val="00F04961"/>
    <w:rsid w:val="00F10078"/>
    <w:rsid w:val="00F11967"/>
    <w:rsid w:val="00F126FB"/>
    <w:rsid w:val="00F1367C"/>
    <w:rsid w:val="00F13B99"/>
    <w:rsid w:val="00F151D4"/>
    <w:rsid w:val="00F1717A"/>
    <w:rsid w:val="00F17288"/>
    <w:rsid w:val="00F17CB1"/>
    <w:rsid w:val="00F20859"/>
    <w:rsid w:val="00F2341F"/>
    <w:rsid w:val="00F23BEA"/>
    <w:rsid w:val="00F24484"/>
    <w:rsid w:val="00F261CA"/>
    <w:rsid w:val="00F27773"/>
    <w:rsid w:val="00F32808"/>
    <w:rsid w:val="00F3644D"/>
    <w:rsid w:val="00F37F67"/>
    <w:rsid w:val="00F40A35"/>
    <w:rsid w:val="00F43CE0"/>
    <w:rsid w:val="00F44856"/>
    <w:rsid w:val="00F44C9F"/>
    <w:rsid w:val="00F45D47"/>
    <w:rsid w:val="00F476CC"/>
    <w:rsid w:val="00F47DDC"/>
    <w:rsid w:val="00F52419"/>
    <w:rsid w:val="00F534E2"/>
    <w:rsid w:val="00F576E0"/>
    <w:rsid w:val="00F57AA4"/>
    <w:rsid w:val="00F6118D"/>
    <w:rsid w:val="00F621ED"/>
    <w:rsid w:val="00F62396"/>
    <w:rsid w:val="00F663A7"/>
    <w:rsid w:val="00F66DCB"/>
    <w:rsid w:val="00F6784E"/>
    <w:rsid w:val="00F67EA5"/>
    <w:rsid w:val="00F70023"/>
    <w:rsid w:val="00F701ED"/>
    <w:rsid w:val="00F71712"/>
    <w:rsid w:val="00F719C2"/>
    <w:rsid w:val="00F72893"/>
    <w:rsid w:val="00F74735"/>
    <w:rsid w:val="00F75290"/>
    <w:rsid w:val="00F75420"/>
    <w:rsid w:val="00F7557B"/>
    <w:rsid w:val="00F81F39"/>
    <w:rsid w:val="00F83689"/>
    <w:rsid w:val="00F84F97"/>
    <w:rsid w:val="00F863FD"/>
    <w:rsid w:val="00F92CF3"/>
    <w:rsid w:val="00F97432"/>
    <w:rsid w:val="00FA0283"/>
    <w:rsid w:val="00FA15AC"/>
    <w:rsid w:val="00FA1959"/>
    <w:rsid w:val="00FA34EA"/>
    <w:rsid w:val="00FA4796"/>
    <w:rsid w:val="00FA6997"/>
    <w:rsid w:val="00FB3828"/>
    <w:rsid w:val="00FB4A4A"/>
    <w:rsid w:val="00FB5314"/>
    <w:rsid w:val="00FB7467"/>
    <w:rsid w:val="00FC0F89"/>
    <w:rsid w:val="00FC2BFF"/>
    <w:rsid w:val="00FC3DB4"/>
    <w:rsid w:val="00FC50C1"/>
    <w:rsid w:val="00FC51E0"/>
    <w:rsid w:val="00FC7BD0"/>
    <w:rsid w:val="00FD2B76"/>
    <w:rsid w:val="00FD32B8"/>
    <w:rsid w:val="00FD3BDA"/>
    <w:rsid w:val="00FD4289"/>
    <w:rsid w:val="00FD4785"/>
    <w:rsid w:val="00FD48B1"/>
    <w:rsid w:val="00FD4B37"/>
    <w:rsid w:val="00FD77DB"/>
    <w:rsid w:val="00FE02AB"/>
    <w:rsid w:val="00FE2FE3"/>
    <w:rsid w:val="00FE3B66"/>
    <w:rsid w:val="00FE51E8"/>
    <w:rsid w:val="00FE5AC7"/>
    <w:rsid w:val="00FE6683"/>
    <w:rsid w:val="00FE7480"/>
    <w:rsid w:val="00FF02A1"/>
    <w:rsid w:val="00FF1E12"/>
    <w:rsid w:val="00FF1F6E"/>
    <w:rsid w:val="00FF29BD"/>
    <w:rsid w:val="00FF4021"/>
    <w:rsid w:val="00FF45C0"/>
    <w:rsid w:val="00FF49AD"/>
    <w:rsid w:val="00FF5E1E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C0AB44"/>
  <w15:docId w15:val="{449D4250-5F45-4E5B-815F-9984C8AC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9E8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25D"/>
    <w:pPr>
      <w:keepNext/>
      <w:spacing w:before="240" w:after="60"/>
      <w:outlineLvl w:val="0"/>
    </w:pPr>
    <w:rPr>
      <w:b/>
      <w:kern w:val="28"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225D"/>
    <w:pPr>
      <w:keepNext/>
      <w:spacing w:before="240" w:after="6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8225D"/>
    <w:pPr>
      <w:keepNext/>
      <w:spacing w:before="240" w:after="60"/>
      <w:outlineLvl w:val="2"/>
    </w:pPr>
    <w:rPr>
      <w:b/>
      <w:i/>
      <w:u w:val="single"/>
    </w:rPr>
  </w:style>
  <w:style w:type="paragraph" w:styleId="Heading4">
    <w:name w:val="heading 4"/>
    <w:basedOn w:val="Normal"/>
    <w:next w:val="Normal"/>
    <w:link w:val="Heading4Char"/>
    <w:qFormat/>
    <w:rsid w:val="0028225D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CC2FD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C2FD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C2FD9"/>
    <w:pPr>
      <w:tabs>
        <w:tab w:val="num" w:pos="1296"/>
      </w:tabs>
      <w:spacing w:before="240" w:after="60"/>
      <w:ind w:left="1296" w:hanging="1296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CC2FD9"/>
    <w:pPr>
      <w:tabs>
        <w:tab w:val="num" w:pos="144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CC2FD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8225D"/>
    <w:pPr>
      <w:spacing w:after="0"/>
      <w:ind w:left="1530" w:hanging="810"/>
    </w:pPr>
  </w:style>
  <w:style w:type="paragraph" w:customStyle="1" w:styleId="Callout">
    <w:name w:val="Callout"/>
    <w:basedOn w:val="Normal"/>
    <w:rsid w:val="0028225D"/>
    <w:pPr>
      <w:spacing w:after="0"/>
      <w:ind w:left="900" w:right="360" w:hanging="540"/>
    </w:pPr>
  </w:style>
  <w:style w:type="paragraph" w:styleId="Caption">
    <w:name w:val="caption"/>
    <w:basedOn w:val="Normal"/>
    <w:next w:val="Normal"/>
    <w:qFormat/>
    <w:rsid w:val="0028225D"/>
    <w:pPr>
      <w:spacing w:before="120"/>
    </w:pPr>
    <w:rPr>
      <w:b/>
    </w:rPr>
  </w:style>
  <w:style w:type="character" w:styleId="CommentReference">
    <w:name w:val="annotation reference"/>
    <w:basedOn w:val="DefaultParagraphFont"/>
    <w:semiHidden/>
    <w:rsid w:val="0028225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28225D"/>
    <w:rPr>
      <w:sz w:val="20"/>
    </w:rPr>
  </w:style>
  <w:style w:type="paragraph" w:customStyle="1" w:styleId="CoordSheetNameList">
    <w:name w:val="Coord Sheet Name List"/>
    <w:basedOn w:val="Normal"/>
    <w:rsid w:val="0028225D"/>
    <w:pPr>
      <w:tabs>
        <w:tab w:val="left" w:pos="2160"/>
        <w:tab w:val="left" w:pos="4320"/>
        <w:tab w:val="left" w:pos="5760"/>
        <w:tab w:val="left" w:pos="7920"/>
      </w:tabs>
      <w:spacing w:before="120"/>
    </w:pPr>
    <w:rPr>
      <w:rFonts w:ascii="Times" w:hAnsi="Times"/>
      <w:noProof/>
    </w:rPr>
  </w:style>
  <w:style w:type="paragraph" w:customStyle="1" w:styleId="CoordSheetSubject">
    <w:name w:val="Coord Sheet Subject"/>
    <w:basedOn w:val="CoordSheetNameList"/>
    <w:rsid w:val="0028225D"/>
    <w:pPr>
      <w:tabs>
        <w:tab w:val="clear" w:pos="2160"/>
        <w:tab w:val="clear" w:pos="4320"/>
        <w:tab w:val="clear" w:pos="5760"/>
        <w:tab w:val="clear" w:pos="7920"/>
      </w:tabs>
      <w:ind w:left="2160" w:hanging="2160"/>
    </w:pPr>
    <w:rPr>
      <w:b/>
      <w:caps/>
    </w:rPr>
  </w:style>
  <w:style w:type="paragraph" w:customStyle="1" w:styleId="doclist">
    <w:name w:val="doc_list"/>
    <w:rsid w:val="0028225D"/>
    <w:pPr>
      <w:tabs>
        <w:tab w:val="left" w:pos="360"/>
        <w:tab w:val="left" w:pos="1296"/>
        <w:tab w:val="left" w:pos="1656"/>
        <w:tab w:val="left" w:pos="2592"/>
        <w:tab w:val="left" w:pos="4536"/>
        <w:tab w:val="left" w:pos="5616"/>
        <w:tab w:val="left" w:pos="6696"/>
        <w:tab w:val="left" w:pos="7776"/>
        <w:tab w:val="left" w:pos="8856"/>
        <w:tab w:val="left" w:pos="9936"/>
        <w:tab w:val="left" w:pos="11016"/>
        <w:tab w:val="left" w:pos="12096"/>
        <w:tab w:val="left" w:pos="13176"/>
        <w:tab w:val="left" w:pos="14256"/>
        <w:tab w:val="left" w:pos="15336"/>
      </w:tabs>
      <w:spacing w:after="58" w:line="301" w:lineRule="atLeast"/>
      <w:ind w:left="1296" w:hanging="1296"/>
      <w:jc w:val="both"/>
    </w:pPr>
    <w:rPr>
      <w:rFonts w:ascii="Times" w:hAnsi="Times"/>
      <w:sz w:val="24"/>
    </w:rPr>
  </w:style>
  <w:style w:type="character" w:styleId="EndnoteReference">
    <w:name w:val="endnote reference"/>
    <w:basedOn w:val="DefaultParagraphFont"/>
    <w:semiHidden/>
    <w:rsid w:val="0028225D"/>
    <w:rPr>
      <w:vertAlign w:val="superscript"/>
    </w:rPr>
  </w:style>
  <w:style w:type="paragraph" w:customStyle="1" w:styleId="EndnoteText1">
    <w:name w:val="Endnote Text1"/>
    <w:basedOn w:val="Normal"/>
    <w:rsid w:val="0028225D"/>
    <w:pPr>
      <w:ind w:left="720" w:hanging="720"/>
    </w:pPr>
  </w:style>
  <w:style w:type="paragraph" w:customStyle="1" w:styleId="Equation">
    <w:name w:val="Equation"/>
    <w:basedOn w:val="Normal"/>
    <w:rsid w:val="0028225D"/>
    <w:pPr>
      <w:tabs>
        <w:tab w:val="center" w:pos="4320"/>
        <w:tab w:val="right" w:pos="8280"/>
      </w:tabs>
      <w:spacing w:before="120"/>
    </w:pPr>
    <w:rPr>
      <w:sz w:val="20"/>
    </w:rPr>
  </w:style>
  <w:style w:type="paragraph" w:customStyle="1" w:styleId="Figure">
    <w:name w:val="Figure"/>
    <w:basedOn w:val="Normal"/>
    <w:rsid w:val="0028225D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/>
      <w:jc w:val="center"/>
    </w:pPr>
  </w:style>
  <w:style w:type="paragraph" w:customStyle="1" w:styleId="FigureTitle">
    <w:name w:val="Figure Title"/>
    <w:basedOn w:val="Normal"/>
    <w:rsid w:val="0028225D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28225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8225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28225D"/>
    <w:rPr>
      <w:color w:val="0000FF"/>
      <w:u w:val="single"/>
    </w:rPr>
  </w:style>
  <w:style w:type="paragraph" w:customStyle="1" w:styleId="ItemList1">
    <w:name w:val="Item List 1"/>
    <w:basedOn w:val="Normal"/>
    <w:rsid w:val="0028225D"/>
    <w:pPr>
      <w:spacing w:after="0"/>
      <w:ind w:left="360" w:hanging="360"/>
    </w:pPr>
    <w:rPr>
      <w:lang w:val="en-GB"/>
    </w:rPr>
  </w:style>
  <w:style w:type="paragraph" w:customStyle="1" w:styleId="Listitem1">
    <w:name w:val="List item 1"/>
    <w:basedOn w:val="Normal"/>
    <w:rsid w:val="0028225D"/>
    <w:pPr>
      <w:ind w:left="720" w:hanging="360"/>
    </w:pPr>
    <w:rPr>
      <w:sz w:val="20"/>
    </w:rPr>
  </w:style>
  <w:style w:type="paragraph" w:customStyle="1" w:styleId="p11">
    <w:name w:val="p_11"/>
    <w:rsid w:val="0028225D"/>
    <w:pPr>
      <w:tabs>
        <w:tab w:val="left" w:pos="0"/>
        <w:tab w:val="left" w:pos="504"/>
        <w:tab w:val="left" w:pos="72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before="43" w:after="58" w:line="275" w:lineRule="atLeast"/>
      <w:jc w:val="both"/>
    </w:pPr>
    <w:rPr>
      <w:rFonts w:ascii="Times" w:hAnsi="Times"/>
      <w:sz w:val="22"/>
    </w:rPr>
  </w:style>
  <w:style w:type="paragraph" w:customStyle="1" w:styleId="p11od">
    <w:name w:val="p11_od"/>
    <w:rsid w:val="0028225D"/>
    <w:pPr>
      <w:tabs>
        <w:tab w:val="left" w:pos="36"/>
        <w:tab w:val="left" w:pos="540"/>
        <w:tab w:val="left" w:pos="576"/>
        <w:tab w:val="left" w:pos="756"/>
        <w:tab w:val="left" w:pos="1116"/>
        <w:tab w:val="left" w:pos="2196"/>
        <w:tab w:val="left" w:pos="3276"/>
        <w:tab w:val="left" w:pos="4356"/>
        <w:tab w:val="left" w:pos="5436"/>
        <w:tab w:val="left" w:pos="6516"/>
        <w:tab w:val="left" w:pos="7596"/>
        <w:tab w:val="left" w:pos="8676"/>
        <w:tab w:val="left" w:pos="9756"/>
        <w:tab w:val="left" w:pos="10836"/>
        <w:tab w:val="left" w:pos="11916"/>
        <w:tab w:val="left" w:pos="12996"/>
        <w:tab w:val="left" w:pos="14076"/>
      </w:tabs>
      <w:spacing w:before="1" w:after="58" w:line="300" w:lineRule="atLeast"/>
      <w:ind w:left="576" w:hanging="288"/>
      <w:jc w:val="both"/>
    </w:pPr>
    <w:rPr>
      <w:rFonts w:ascii="Times" w:hAnsi="Times"/>
      <w:sz w:val="22"/>
    </w:rPr>
  </w:style>
  <w:style w:type="paragraph" w:customStyle="1" w:styleId="p11of">
    <w:name w:val="p11_of"/>
    <w:rsid w:val="0028225D"/>
    <w:pPr>
      <w:keepNext/>
      <w:tabs>
        <w:tab w:val="left" w:pos="631"/>
        <w:tab w:val="left" w:pos="900"/>
        <w:tab w:val="left" w:pos="1440"/>
        <w:tab w:val="left" w:pos="1711"/>
        <w:tab w:val="left" w:pos="2791"/>
        <w:tab w:val="left" w:pos="3871"/>
        <w:tab w:val="left" w:pos="4951"/>
        <w:tab w:val="left" w:pos="6031"/>
        <w:tab w:val="left" w:pos="7111"/>
        <w:tab w:val="left" w:pos="8191"/>
        <w:tab w:val="left" w:pos="9271"/>
        <w:tab w:val="left" w:pos="10351"/>
        <w:tab w:val="left" w:pos="11431"/>
        <w:tab w:val="left" w:pos="12511"/>
        <w:tab w:val="left" w:pos="13591"/>
        <w:tab w:val="left" w:pos="14671"/>
      </w:tabs>
      <w:spacing w:before="1" w:after="58" w:line="300" w:lineRule="atLeast"/>
      <w:ind w:left="1440" w:hanging="288"/>
      <w:jc w:val="both"/>
    </w:pPr>
    <w:rPr>
      <w:rFonts w:ascii="Times" w:hAnsi="Times"/>
      <w:sz w:val="22"/>
    </w:rPr>
  </w:style>
  <w:style w:type="paragraph" w:customStyle="1" w:styleId="p11oq">
    <w:name w:val="p11_oq"/>
    <w:rsid w:val="0028225D"/>
    <w:pPr>
      <w:keepNext/>
      <w:tabs>
        <w:tab w:val="left" w:pos="343"/>
        <w:tab w:val="left" w:pos="612"/>
        <w:tab w:val="left" w:pos="1152"/>
        <w:tab w:val="left" w:pos="1423"/>
        <w:tab w:val="left" w:pos="2503"/>
        <w:tab w:val="left" w:pos="3583"/>
        <w:tab w:val="left" w:pos="4663"/>
        <w:tab w:val="left" w:pos="5743"/>
        <w:tab w:val="left" w:pos="6823"/>
        <w:tab w:val="left" w:pos="7903"/>
        <w:tab w:val="left" w:pos="8983"/>
        <w:tab w:val="left" w:pos="10063"/>
        <w:tab w:val="left" w:pos="11143"/>
        <w:tab w:val="left" w:pos="12223"/>
        <w:tab w:val="left" w:pos="13303"/>
        <w:tab w:val="left" w:pos="14383"/>
      </w:tabs>
      <w:spacing w:before="1" w:after="58" w:line="300" w:lineRule="atLeast"/>
      <w:ind w:left="1152" w:hanging="288"/>
      <w:jc w:val="both"/>
    </w:pPr>
    <w:rPr>
      <w:rFonts w:ascii="Times" w:hAnsi="Times"/>
      <w:sz w:val="22"/>
    </w:rPr>
  </w:style>
  <w:style w:type="paragraph" w:customStyle="1" w:styleId="p11ot">
    <w:name w:val="p11_ot"/>
    <w:rsid w:val="0028225D"/>
    <w:pPr>
      <w:tabs>
        <w:tab w:val="left" w:pos="55"/>
        <w:tab w:val="left" w:pos="324"/>
        <w:tab w:val="left" w:pos="864"/>
        <w:tab w:val="left" w:pos="1135"/>
        <w:tab w:val="left" w:pos="2215"/>
        <w:tab w:val="left" w:pos="3295"/>
        <w:tab w:val="left" w:pos="4375"/>
        <w:tab w:val="left" w:pos="5455"/>
        <w:tab w:val="left" w:pos="6535"/>
        <w:tab w:val="left" w:pos="7615"/>
        <w:tab w:val="left" w:pos="8695"/>
        <w:tab w:val="left" w:pos="9775"/>
        <w:tab w:val="left" w:pos="10855"/>
        <w:tab w:val="left" w:pos="11935"/>
        <w:tab w:val="left" w:pos="13015"/>
        <w:tab w:val="left" w:pos="14095"/>
      </w:tabs>
      <w:spacing w:before="1" w:after="58" w:line="300" w:lineRule="atLeast"/>
      <w:ind w:left="864" w:hanging="288"/>
      <w:jc w:val="both"/>
    </w:pPr>
    <w:rPr>
      <w:rFonts w:ascii="Times" w:hAnsi="Times"/>
      <w:sz w:val="22"/>
    </w:rPr>
  </w:style>
  <w:style w:type="character" w:styleId="PageNumber">
    <w:name w:val="page number"/>
    <w:basedOn w:val="DefaultParagraphFont"/>
    <w:rsid w:val="0028225D"/>
  </w:style>
  <w:style w:type="paragraph" w:customStyle="1" w:styleId="projpara">
    <w:name w:val="proj_para"/>
    <w:rsid w:val="0028225D"/>
    <w:pPr>
      <w:tabs>
        <w:tab w:val="left" w:pos="0"/>
        <w:tab w:val="left" w:pos="504"/>
        <w:tab w:val="left" w:pos="72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before="37" w:after="58" w:line="301" w:lineRule="atLeast"/>
      <w:jc w:val="both"/>
    </w:pPr>
    <w:rPr>
      <w:rFonts w:ascii="Times" w:hAnsi="Times"/>
      <w:sz w:val="24"/>
    </w:rPr>
  </w:style>
  <w:style w:type="paragraph" w:customStyle="1" w:styleId="TabelElement">
    <w:name w:val="Tabel Element"/>
    <w:basedOn w:val="Normal"/>
    <w:rsid w:val="0028225D"/>
    <w:pPr>
      <w:keepNext/>
      <w:keepLines/>
      <w:spacing w:after="0"/>
    </w:pPr>
  </w:style>
  <w:style w:type="paragraph" w:customStyle="1" w:styleId="TableTitle">
    <w:name w:val="Table Title"/>
    <w:basedOn w:val="Normal"/>
    <w:rsid w:val="0028225D"/>
    <w:pPr>
      <w:keepNext/>
      <w:jc w:val="center"/>
    </w:pPr>
    <w:rPr>
      <w:b/>
    </w:rPr>
  </w:style>
  <w:style w:type="paragraph" w:styleId="Title">
    <w:name w:val="Title"/>
    <w:basedOn w:val="Normal"/>
    <w:link w:val="TitleChar"/>
    <w:qFormat/>
    <w:rsid w:val="0028225D"/>
    <w:pPr>
      <w:spacing w:after="0"/>
      <w:jc w:val="center"/>
    </w:pPr>
    <w:rPr>
      <w:color w:val="000000"/>
    </w:rPr>
  </w:style>
  <w:style w:type="paragraph" w:styleId="BodyTextIndent2">
    <w:name w:val="Body Text Indent 2"/>
    <w:basedOn w:val="Normal"/>
    <w:link w:val="BodyTextIndent2Char"/>
    <w:rsid w:val="00043885"/>
    <w:pPr>
      <w:spacing w:after="0"/>
      <w:ind w:firstLine="708"/>
      <w:jc w:val="both"/>
    </w:pPr>
    <w:rPr>
      <w:noProof/>
      <w:sz w:val="22"/>
      <w:lang w:val="en-GB"/>
    </w:rPr>
  </w:style>
  <w:style w:type="paragraph" w:styleId="BalloonText">
    <w:name w:val="Balloon Text"/>
    <w:basedOn w:val="Normal"/>
    <w:link w:val="BalloonTextChar"/>
    <w:semiHidden/>
    <w:rsid w:val="004B1568"/>
    <w:rPr>
      <w:rFonts w:ascii="Tahoma" w:hAnsi="Tahoma" w:cs="Tahoma"/>
      <w:sz w:val="16"/>
      <w:szCs w:val="16"/>
    </w:rPr>
  </w:style>
  <w:style w:type="paragraph" w:customStyle="1" w:styleId="Suba">
    <w:name w:val="Sub a)"/>
    <w:rsid w:val="00A85E9D"/>
    <w:pPr>
      <w:snapToGrid w:val="0"/>
      <w:ind w:left="1800"/>
    </w:pPr>
    <w:rPr>
      <w:rFonts w:eastAsia="MS Mincho"/>
      <w:sz w:val="24"/>
      <w:lang w:val="en-GB"/>
    </w:rPr>
  </w:style>
  <w:style w:type="paragraph" w:styleId="BodyText">
    <w:name w:val="Body Text"/>
    <w:basedOn w:val="Normal"/>
    <w:link w:val="BodyTextChar"/>
    <w:rsid w:val="00A85E9D"/>
    <w:pPr>
      <w:shd w:val="clear" w:color="auto" w:fill="FFFFFF"/>
      <w:tabs>
        <w:tab w:val="left" w:pos="8370"/>
      </w:tabs>
      <w:spacing w:after="0"/>
      <w:jc w:val="both"/>
    </w:pPr>
    <w:rPr>
      <w:bCs/>
      <w:szCs w:val="22"/>
    </w:rPr>
  </w:style>
  <w:style w:type="paragraph" w:styleId="BodyText2">
    <w:name w:val="Body Text 2"/>
    <w:basedOn w:val="Normal"/>
    <w:link w:val="BodyText2Char"/>
    <w:rsid w:val="00A85E9D"/>
    <w:pPr>
      <w:spacing w:after="0"/>
    </w:pPr>
    <w:rPr>
      <w:color w:val="000000"/>
      <w:szCs w:val="24"/>
    </w:rPr>
  </w:style>
  <w:style w:type="paragraph" w:customStyle="1" w:styleId="Texte">
    <w:name w:val="Texte"/>
    <w:aliases w:val="Text,Text Car,Text Char Car Car Car,Texte1,Text1,Text Car1 Car Car,Text Car1,Text Car Car,Text Car Car Car,Text + Gras,Italique"/>
    <w:link w:val="TexteTextCar"/>
    <w:rsid w:val="00A85E9D"/>
    <w:pPr>
      <w:spacing w:before="120" w:line="360" w:lineRule="atLeast"/>
      <w:jc w:val="both"/>
    </w:pPr>
    <w:rPr>
      <w:rFonts w:ascii="Arial" w:hAnsi="Arial"/>
      <w:sz w:val="22"/>
      <w:szCs w:val="24"/>
      <w:lang w:val="en-GB" w:eastAsia="fr-FR"/>
    </w:rPr>
  </w:style>
  <w:style w:type="character" w:customStyle="1" w:styleId="TexteTextCar">
    <w:name w:val="Texte.Text Car"/>
    <w:basedOn w:val="DefaultParagraphFont"/>
    <w:link w:val="Texte"/>
    <w:rsid w:val="00A85E9D"/>
    <w:rPr>
      <w:rFonts w:ascii="Arial" w:hAnsi="Arial"/>
      <w:sz w:val="22"/>
      <w:szCs w:val="24"/>
      <w:lang w:val="en-GB" w:eastAsia="fr-FR" w:bidi="ar-SA"/>
    </w:rPr>
  </w:style>
  <w:style w:type="paragraph" w:customStyle="1" w:styleId="1Heading">
    <w:name w:val="1Heading"/>
    <w:basedOn w:val="Heading1"/>
    <w:rsid w:val="00A85E9D"/>
    <w:pPr>
      <w:spacing w:before="0" w:after="0"/>
    </w:pPr>
    <w:rPr>
      <w:rFonts w:eastAsia="MS Mincho"/>
      <w:kern w:val="0"/>
      <w:sz w:val="24"/>
      <w:u w:val="none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2160D"/>
    <w:pPr>
      <w:spacing w:after="0"/>
    </w:pPr>
    <w:rPr>
      <w:b/>
      <w:bCs/>
    </w:rPr>
  </w:style>
  <w:style w:type="table" w:styleId="TableGrid">
    <w:name w:val="Table Grid"/>
    <w:basedOn w:val="TableNormal"/>
    <w:rsid w:val="00721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72160D"/>
    <w:pPr>
      <w:numPr>
        <w:numId w:val="1"/>
      </w:numPr>
    </w:pPr>
  </w:style>
  <w:style w:type="paragraph" w:styleId="EndnoteText">
    <w:name w:val="endnote text"/>
    <w:basedOn w:val="Normal"/>
    <w:link w:val="EndnoteTextChar"/>
    <w:uiPriority w:val="99"/>
    <w:rsid w:val="0072160D"/>
    <w:pPr>
      <w:ind w:left="432" w:hanging="432"/>
    </w:pPr>
    <w:rPr>
      <w:sz w:val="20"/>
      <w:lang w:val="en-AU" w:eastAsia="en-AU"/>
    </w:rPr>
  </w:style>
  <w:style w:type="paragraph" w:styleId="FootnoteText">
    <w:name w:val="footnote text"/>
    <w:basedOn w:val="Normal"/>
    <w:link w:val="FootnoteTextChar"/>
    <w:semiHidden/>
    <w:rsid w:val="0072160D"/>
    <w:pPr>
      <w:spacing w:after="0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72160D"/>
    <w:rPr>
      <w:vertAlign w:val="superscript"/>
    </w:rPr>
  </w:style>
  <w:style w:type="character" w:styleId="FollowedHyperlink">
    <w:name w:val="FollowedHyperlink"/>
    <w:basedOn w:val="DefaultParagraphFont"/>
    <w:rsid w:val="00CC2FD9"/>
    <w:rPr>
      <w:color w:val="800080"/>
      <w:u w:val="single"/>
    </w:rPr>
  </w:style>
  <w:style w:type="paragraph" w:styleId="BodyText3">
    <w:name w:val="Body Text 3"/>
    <w:basedOn w:val="Normal"/>
    <w:link w:val="BodyText3Char"/>
    <w:rsid w:val="00CC2FD9"/>
    <w:pPr>
      <w:spacing w:after="0"/>
    </w:pPr>
    <w:rPr>
      <w:color w:val="FF0000"/>
      <w:szCs w:val="24"/>
    </w:rPr>
  </w:style>
  <w:style w:type="paragraph" w:customStyle="1" w:styleId="Default">
    <w:name w:val="Default"/>
    <w:rsid w:val="00CC2FD9"/>
    <w:pPr>
      <w:autoSpaceDE w:val="0"/>
      <w:autoSpaceDN w:val="0"/>
      <w:adjustRightInd w:val="0"/>
    </w:pPr>
    <w:rPr>
      <w:rFonts w:ascii="FFPGGP+Arial" w:hAnsi="FFPGGP+Arial" w:cs="FFPGGP+Arial"/>
      <w:color w:val="000000"/>
      <w:sz w:val="24"/>
      <w:szCs w:val="24"/>
    </w:rPr>
  </w:style>
  <w:style w:type="paragraph" w:customStyle="1" w:styleId="BodyText1">
    <w:name w:val="Body Text1"/>
    <w:basedOn w:val="Default"/>
    <w:next w:val="Default"/>
    <w:rsid w:val="00CC2FD9"/>
    <w:rPr>
      <w:rFonts w:ascii="GFGCOL+TimesNewRoman" w:hAnsi="GFGCOL+TimesNewRoman"/>
      <w:color w:val="auto"/>
    </w:rPr>
  </w:style>
  <w:style w:type="paragraph" w:styleId="PlainText">
    <w:name w:val="Plain Text"/>
    <w:basedOn w:val="Normal"/>
    <w:link w:val="PlainTextChar"/>
    <w:uiPriority w:val="99"/>
    <w:rsid w:val="00CC2FD9"/>
    <w:pPr>
      <w:spacing w:after="0"/>
    </w:pPr>
    <w:rPr>
      <w:rFonts w:ascii="Courier New" w:hAnsi="Courier New" w:cs="Courier New"/>
      <w:sz w:val="20"/>
    </w:rPr>
  </w:style>
  <w:style w:type="paragraph" w:styleId="NormalWeb">
    <w:name w:val="Normal (Web)"/>
    <w:basedOn w:val="Normal"/>
    <w:rsid w:val="00CC2FD9"/>
    <w:pPr>
      <w:spacing w:before="100" w:beforeAutospacing="1" w:after="100" w:afterAutospacing="1"/>
    </w:pPr>
    <w:rPr>
      <w:szCs w:val="24"/>
    </w:rPr>
  </w:style>
  <w:style w:type="paragraph" w:customStyle="1" w:styleId="Style11ptJustified">
    <w:name w:val="Style 11 pt Justified"/>
    <w:basedOn w:val="Normal"/>
    <w:rsid w:val="00CC2FD9"/>
    <w:pPr>
      <w:spacing w:after="0"/>
      <w:jc w:val="both"/>
    </w:pPr>
    <w:rPr>
      <w:sz w:val="22"/>
      <w:lang w:val="en-AU" w:eastAsia="en-AU"/>
    </w:rPr>
  </w:style>
  <w:style w:type="paragraph" w:customStyle="1" w:styleId="Tablecaption">
    <w:name w:val="Table caption"/>
    <w:rsid w:val="00CC2FD9"/>
    <w:pPr>
      <w:jc w:val="center"/>
    </w:pPr>
    <w:rPr>
      <w:rFonts w:ascii="CG Times" w:hAnsi="CG Times"/>
      <w:snapToGrid w:val="0"/>
      <w:sz w:val="24"/>
      <w:lang w:val="en-GB" w:eastAsia="de-DE"/>
    </w:rPr>
  </w:style>
  <w:style w:type="character" w:customStyle="1" w:styleId="longtext1">
    <w:name w:val="long_text1"/>
    <w:basedOn w:val="DefaultParagraphFont"/>
    <w:rsid w:val="00CC2FD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C2FD9"/>
    <w:pPr>
      <w:spacing w:after="0"/>
      <w:ind w:left="720"/>
      <w:contextualSpacing/>
    </w:pPr>
    <w:rPr>
      <w:rFonts w:ascii="Arial" w:eastAsia="MS Mincho" w:hAnsi="Arial"/>
      <w:sz w:val="20"/>
      <w:szCs w:val="24"/>
      <w:lang w:val="fr-FR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61B"/>
    <w:rPr>
      <w:lang w:val="en-US" w:eastAsia="en-US" w:bidi="ar-SA"/>
    </w:rPr>
  </w:style>
  <w:style w:type="paragraph" w:customStyle="1" w:styleId="1Para">
    <w:name w:val="1Para"/>
    <w:basedOn w:val="Normal"/>
    <w:rsid w:val="00FA4796"/>
    <w:pPr>
      <w:numPr>
        <w:numId w:val="2"/>
      </w:numPr>
      <w:tabs>
        <w:tab w:val="left" w:pos="1440"/>
      </w:tabs>
      <w:spacing w:before="260" w:after="260"/>
      <w:jc w:val="both"/>
    </w:pPr>
    <w:rPr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A4796"/>
    <w:rPr>
      <w:b/>
      <w:sz w:val="24"/>
      <w:u w:val="single"/>
      <w:lang w:val="en-US"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1A4CD5"/>
    <w:rPr>
      <w:rFonts w:ascii="Courier New" w:hAnsi="Courier New" w:cs="Courier New"/>
    </w:rPr>
  </w:style>
  <w:style w:type="paragraph" w:styleId="ListBullet">
    <w:name w:val="List Bullet"/>
    <w:basedOn w:val="Normal"/>
    <w:autoRedefine/>
    <w:rsid w:val="00FD77DB"/>
    <w:pPr>
      <w:numPr>
        <w:numId w:val="3"/>
      </w:numPr>
      <w:spacing w:before="120"/>
      <w:jc w:val="both"/>
    </w:pPr>
    <w:rPr>
      <w:szCs w:val="24"/>
    </w:rPr>
  </w:style>
  <w:style w:type="paragraph" w:customStyle="1" w:styleId="CellHeading">
    <w:name w:val="Cell Heading"/>
    <w:basedOn w:val="Normal"/>
    <w:rsid w:val="00FD77DB"/>
    <w:pPr>
      <w:widowControl w:val="0"/>
      <w:tabs>
        <w:tab w:val="left" w:pos="360"/>
        <w:tab w:val="left" w:pos="720"/>
        <w:tab w:val="left" w:pos="1080"/>
        <w:tab w:val="left" w:pos="1440"/>
      </w:tabs>
      <w:spacing w:after="0" w:line="180" w:lineRule="exact"/>
      <w:jc w:val="center"/>
    </w:pPr>
    <w:rPr>
      <w:rFonts w:eastAsia="SimSun"/>
      <w:sz w:val="16"/>
      <w:szCs w:val="17"/>
      <w:lang w:eastAsia="zh-CN"/>
    </w:rPr>
  </w:style>
  <w:style w:type="character" w:customStyle="1" w:styleId="CharChar">
    <w:name w:val="Char Char"/>
    <w:basedOn w:val="DefaultParagraphFont"/>
    <w:rsid w:val="00FD77DB"/>
    <w:rPr>
      <w:rFonts w:cs="Arial"/>
      <w:b/>
      <w:bCs/>
      <w:i/>
      <w:iCs/>
      <w:sz w:val="24"/>
      <w:szCs w:val="28"/>
      <w:u w:val="single"/>
      <w:lang w:val="en-US" w:eastAsia="en-US" w:bidi="ar-SA"/>
    </w:rPr>
  </w:style>
  <w:style w:type="character" w:customStyle="1" w:styleId="TexteTextCar0">
    <w:name w:val="Texte;Text Car"/>
    <w:basedOn w:val="DefaultParagraphFont"/>
    <w:rsid w:val="00240296"/>
    <w:rPr>
      <w:rFonts w:ascii="Arial" w:hAnsi="Arial"/>
      <w:sz w:val="22"/>
      <w:szCs w:val="24"/>
      <w:lang w:val="en-GB" w:eastAsia="fr-FR" w:bidi="ar-SA"/>
    </w:rPr>
  </w:style>
  <w:style w:type="paragraph" w:customStyle="1" w:styleId="IcaoLevel2">
    <w:name w:val="Icao § Level2"/>
    <w:basedOn w:val="Normal"/>
    <w:rsid w:val="00240296"/>
    <w:pPr>
      <w:tabs>
        <w:tab w:val="left" w:pos="1418"/>
      </w:tabs>
      <w:spacing w:after="240"/>
      <w:jc w:val="both"/>
    </w:pPr>
    <w:rPr>
      <w:sz w:val="22"/>
      <w:lang w:val="en-GB"/>
    </w:rPr>
  </w:style>
  <w:style w:type="paragraph" w:customStyle="1" w:styleId="a">
    <w:name w:val="Абзац списка"/>
    <w:basedOn w:val="Normal"/>
    <w:uiPriority w:val="34"/>
    <w:qFormat/>
    <w:rsid w:val="00240296"/>
    <w:pPr>
      <w:spacing w:after="0"/>
      <w:ind w:left="720"/>
      <w:jc w:val="both"/>
    </w:pPr>
    <w:rPr>
      <w:sz w:val="22"/>
      <w:lang w:val="en-GB"/>
    </w:rPr>
  </w:style>
  <w:style w:type="paragraph" w:styleId="ListBullet2">
    <w:name w:val="List Bullet 2"/>
    <w:basedOn w:val="Normal"/>
    <w:autoRedefine/>
    <w:rsid w:val="00240296"/>
    <w:pPr>
      <w:numPr>
        <w:numId w:val="4"/>
      </w:numPr>
      <w:spacing w:after="0"/>
      <w:jc w:val="both"/>
    </w:pPr>
    <w:rPr>
      <w:rFonts w:ascii="Arial" w:hAnsi="Arial"/>
      <w:sz w:val="22"/>
      <w:lang w:val="de-D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347BD"/>
    <w:rPr>
      <w:lang w:val="en-AU" w:eastAsia="en-AU"/>
    </w:rPr>
  </w:style>
  <w:style w:type="character" w:styleId="Strong">
    <w:name w:val="Strong"/>
    <w:basedOn w:val="DefaultParagraphFont"/>
    <w:uiPriority w:val="22"/>
    <w:qFormat/>
    <w:rsid w:val="00A347BD"/>
    <w:rPr>
      <w:b/>
      <w:bCs/>
    </w:rPr>
  </w:style>
  <w:style w:type="character" w:styleId="Emphasis">
    <w:name w:val="Emphasis"/>
    <w:basedOn w:val="DefaultParagraphFont"/>
    <w:uiPriority w:val="20"/>
    <w:qFormat/>
    <w:rsid w:val="00A347BD"/>
    <w:rPr>
      <w:i/>
      <w:iCs/>
    </w:rPr>
  </w:style>
  <w:style w:type="paragraph" w:customStyle="1" w:styleId="2Para">
    <w:name w:val="2Para"/>
    <w:basedOn w:val="Normal"/>
    <w:rsid w:val="00A347BD"/>
    <w:pPr>
      <w:tabs>
        <w:tab w:val="num" w:pos="0"/>
        <w:tab w:val="left" w:pos="1440"/>
      </w:tabs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3Para">
    <w:name w:val="3Para"/>
    <w:basedOn w:val="Normal"/>
    <w:rsid w:val="00A347BD"/>
    <w:pPr>
      <w:tabs>
        <w:tab w:val="num" w:pos="0"/>
        <w:tab w:val="left" w:pos="1440"/>
      </w:tabs>
      <w:autoSpaceDE w:val="0"/>
      <w:autoSpaceDN w:val="0"/>
      <w:adjustRightInd w:val="0"/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4Para">
    <w:name w:val="4Para"/>
    <w:basedOn w:val="Normal"/>
    <w:rsid w:val="00A347BD"/>
    <w:pPr>
      <w:tabs>
        <w:tab w:val="num" w:pos="0"/>
        <w:tab w:val="left" w:pos="1440"/>
      </w:tabs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5Para">
    <w:name w:val="5Para"/>
    <w:basedOn w:val="Normal"/>
    <w:rsid w:val="00A347BD"/>
    <w:pPr>
      <w:tabs>
        <w:tab w:val="num" w:pos="0"/>
        <w:tab w:val="left" w:pos="1440"/>
      </w:tabs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6Para">
    <w:name w:val="6Para"/>
    <w:basedOn w:val="Normal"/>
    <w:rsid w:val="00A347BD"/>
    <w:pPr>
      <w:tabs>
        <w:tab w:val="num" w:pos="0"/>
        <w:tab w:val="left" w:pos="1440"/>
      </w:tabs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7Para">
    <w:name w:val="7Para"/>
    <w:basedOn w:val="Normal"/>
    <w:rsid w:val="00A347BD"/>
    <w:pPr>
      <w:tabs>
        <w:tab w:val="num" w:pos="0"/>
        <w:tab w:val="left" w:pos="1440"/>
      </w:tabs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8Para">
    <w:name w:val="8Para"/>
    <w:basedOn w:val="Normal"/>
    <w:rsid w:val="00A347BD"/>
    <w:pPr>
      <w:tabs>
        <w:tab w:val="num" w:pos="0"/>
        <w:tab w:val="left" w:pos="1440"/>
      </w:tabs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s2">
    <w:name w:val="s2"/>
    <w:basedOn w:val="Normal"/>
    <w:rsid w:val="00A347BD"/>
    <w:pPr>
      <w:spacing w:before="100" w:beforeAutospacing="1" w:after="100" w:afterAutospacing="1"/>
    </w:pPr>
    <w:rPr>
      <w:rFonts w:eastAsiaTheme="minorHAnsi"/>
      <w:sz w:val="22"/>
      <w:szCs w:val="22"/>
    </w:rPr>
  </w:style>
  <w:style w:type="character" w:customStyle="1" w:styleId="s4">
    <w:name w:val="s4"/>
    <w:basedOn w:val="DefaultParagraphFont"/>
    <w:rsid w:val="00A347BD"/>
  </w:style>
  <w:style w:type="character" w:customStyle="1" w:styleId="HeaderChar">
    <w:name w:val="Header Char"/>
    <w:basedOn w:val="DefaultParagraphFont"/>
    <w:link w:val="Header"/>
    <w:uiPriority w:val="99"/>
    <w:locked/>
    <w:rsid w:val="00A347BD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347BD"/>
    <w:rPr>
      <w:sz w:val="24"/>
    </w:rPr>
  </w:style>
  <w:style w:type="paragraph" w:customStyle="1" w:styleId="StyleStyleCaptionText1CenteredJustified">
    <w:name w:val="Style Style Caption + Text 1 Centered + Justified"/>
    <w:basedOn w:val="Normal"/>
    <w:rsid w:val="00A347BD"/>
    <w:pPr>
      <w:autoSpaceDE w:val="0"/>
      <w:autoSpaceDN w:val="0"/>
      <w:adjustRightInd w:val="0"/>
      <w:spacing w:after="200"/>
      <w:jc w:val="center"/>
    </w:pPr>
    <w:rPr>
      <w:b/>
      <w:bCs/>
      <w:color w:val="000000" w:themeColor="text1"/>
      <w:sz w:val="18"/>
      <w:lang w:val="en-GB"/>
    </w:rPr>
  </w:style>
  <w:style w:type="paragraph" w:customStyle="1" w:styleId="X">
    <w:name w:val="X"/>
    <w:basedOn w:val="Normal"/>
    <w:rsid w:val="00A347BD"/>
    <w:pPr>
      <w:numPr>
        <w:numId w:val="5"/>
      </w:numPr>
      <w:tabs>
        <w:tab w:val="clear" w:pos="360"/>
      </w:tabs>
      <w:autoSpaceDE w:val="0"/>
      <w:autoSpaceDN w:val="0"/>
      <w:adjustRightInd w:val="0"/>
      <w:spacing w:after="0"/>
      <w:jc w:val="both"/>
    </w:pPr>
    <w:rPr>
      <w:sz w:val="22"/>
      <w:szCs w:val="24"/>
    </w:rPr>
  </w:style>
  <w:style w:type="paragraph" w:customStyle="1" w:styleId="Note">
    <w:name w:val="Note"/>
    <w:next w:val="Normal"/>
    <w:rsid w:val="0064521C"/>
    <w:pPr>
      <w:numPr>
        <w:numId w:val="6"/>
      </w:numPr>
      <w:spacing w:after="260"/>
      <w:ind w:firstLine="1800"/>
      <w:jc w:val="both"/>
    </w:pPr>
    <w:rPr>
      <w:rFonts w:eastAsia="MS Mincho"/>
      <w:i/>
      <w:sz w:val="22"/>
      <w:szCs w:val="24"/>
      <w:lang w:val="en-GB"/>
    </w:rPr>
  </w:style>
  <w:style w:type="paragraph" w:customStyle="1" w:styleId="List-">
    <w:name w:val="List_-"/>
    <w:basedOn w:val="Normal"/>
    <w:rsid w:val="0064521C"/>
    <w:pPr>
      <w:tabs>
        <w:tab w:val="num" w:pos="2160"/>
      </w:tabs>
      <w:autoSpaceDE w:val="0"/>
      <w:autoSpaceDN w:val="0"/>
      <w:adjustRightInd w:val="0"/>
      <w:spacing w:before="260" w:after="260"/>
      <w:ind w:left="2520" w:hanging="360"/>
      <w:jc w:val="both"/>
    </w:pPr>
    <w:rPr>
      <w:sz w:val="22"/>
      <w:szCs w:val="24"/>
      <w:lang w:val="en-GB"/>
    </w:rPr>
  </w:style>
  <w:style w:type="paragraph" w:customStyle="1" w:styleId="List123">
    <w:name w:val="List_1_2_3"/>
    <w:basedOn w:val="Normal"/>
    <w:rsid w:val="0064521C"/>
    <w:pPr>
      <w:tabs>
        <w:tab w:val="num" w:pos="1800"/>
      </w:tabs>
      <w:autoSpaceDE w:val="0"/>
      <w:autoSpaceDN w:val="0"/>
      <w:adjustRightInd w:val="0"/>
      <w:spacing w:before="260" w:after="260"/>
      <w:ind w:left="2160" w:hanging="360"/>
      <w:jc w:val="both"/>
    </w:pPr>
    <w:rPr>
      <w:sz w:val="22"/>
      <w:szCs w:val="24"/>
      <w:lang w:val="en-GB"/>
    </w:rPr>
  </w:style>
  <w:style w:type="paragraph" w:customStyle="1" w:styleId="Listabc">
    <w:name w:val="List_a_b_c"/>
    <w:basedOn w:val="Normal"/>
    <w:rsid w:val="0064521C"/>
    <w:pPr>
      <w:tabs>
        <w:tab w:val="num" w:pos="1440"/>
      </w:tabs>
      <w:autoSpaceDE w:val="0"/>
      <w:autoSpaceDN w:val="0"/>
      <w:adjustRightInd w:val="0"/>
      <w:spacing w:before="260" w:after="260"/>
      <w:ind w:left="1800" w:hanging="360"/>
      <w:jc w:val="both"/>
    </w:pPr>
    <w:rPr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257A4"/>
    <w:rPr>
      <w:b/>
      <w:kern w:val="28"/>
      <w:sz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57A4"/>
    <w:rPr>
      <w:b/>
      <w:i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0257A4"/>
    <w:rPr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0257A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257A4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257A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257A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257A4"/>
    <w:rPr>
      <w:rFonts w:ascii="Arial" w:hAnsi="Arial" w:cs="Arial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0257A4"/>
  </w:style>
  <w:style w:type="character" w:customStyle="1" w:styleId="TitleChar">
    <w:name w:val="Title Char"/>
    <w:basedOn w:val="DefaultParagraphFont"/>
    <w:link w:val="Title"/>
    <w:rsid w:val="000257A4"/>
    <w:rPr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0257A4"/>
    <w:rPr>
      <w:bCs/>
      <w:sz w:val="24"/>
      <w:szCs w:val="22"/>
      <w:shd w:val="clear" w:color="auto" w:fill="FFFFFF"/>
    </w:rPr>
  </w:style>
  <w:style w:type="character" w:customStyle="1" w:styleId="BodyTextIndentChar">
    <w:name w:val="Body Text Indent Char"/>
    <w:basedOn w:val="DefaultParagraphFont"/>
    <w:link w:val="BodyTextIndent"/>
    <w:rsid w:val="000257A4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0257A4"/>
    <w:rPr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257A4"/>
    <w:rPr>
      <w:color w:val="FF000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257A4"/>
    <w:rPr>
      <w:noProof/>
      <w:sz w:val="22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257A4"/>
    <w:rPr>
      <w:b/>
      <w:bCs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025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durba@indra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3D46-2D2C-4CE5-BAB5-9FD812C5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 II/III Subgroup Meeting May 12, 13 and 16, 2005</vt:lpstr>
    </vt:vector>
  </TitlesOfParts>
  <Company>The Boeing Company</Company>
  <LinksUpToDate>false</LinksUpToDate>
  <CharactersWithSpaces>14849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II/III Subgroup Meeting May 12, 13 and 16, 2005</dc:title>
  <dc:creator>The Boeing Company</dc:creator>
  <cp:lastModifiedBy>Murphy, Tim</cp:lastModifiedBy>
  <cp:revision>30</cp:revision>
  <cp:lastPrinted>2015-04-07T12:56:00Z</cp:lastPrinted>
  <dcterms:created xsi:type="dcterms:W3CDTF">2021-04-14T23:37:00Z</dcterms:created>
  <dcterms:modified xsi:type="dcterms:W3CDTF">2021-04-21T19:39:00Z</dcterms:modified>
</cp:coreProperties>
</file>